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1"/>
        <w:gridCol w:w="467"/>
        <w:gridCol w:w="568"/>
        <w:gridCol w:w="467"/>
        <w:gridCol w:w="18"/>
        <w:gridCol w:w="479"/>
        <w:gridCol w:w="569"/>
        <w:gridCol w:w="618"/>
        <w:gridCol w:w="109"/>
        <w:gridCol w:w="828"/>
        <w:gridCol w:w="989"/>
        <w:gridCol w:w="1720"/>
        <w:gridCol w:w="1185"/>
      </w:tblGrid>
      <w:tr w:rsidR="00194B76" w:rsidRPr="00207752" w14:paraId="1DC19834" w14:textId="77777777" w:rsidTr="00141040">
        <w:tc>
          <w:tcPr>
            <w:tcW w:w="5000" w:type="pct"/>
            <w:gridSpan w:val="13"/>
            <w:shd w:val="clear" w:color="auto" w:fill="auto"/>
          </w:tcPr>
          <w:p w14:paraId="1F9961E1" w14:textId="0D838BEA" w:rsidR="00194B76" w:rsidRPr="00207752" w:rsidRDefault="00141040" w:rsidP="00141040">
            <w:pPr>
              <w:spacing w:before="20" w:after="20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Instrucciones</w:t>
            </w:r>
          </w:p>
          <w:p w14:paraId="7FC40E4B" w14:textId="77777777" w:rsidR="00194B76" w:rsidRPr="00207752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</w:rPr>
            </w:pPr>
            <w:r w:rsidRPr="00207752">
              <w:rPr>
                <w:rFonts w:ascii="Arial Narrow" w:hAnsi="Arial Narrow" w:cs="Arial"/>
              </w:rPr>
              <w:t>El responsable de hacer el diligenciamiento del acta es quién realiza la convocatoria.</w:t>
            </w:r>
          </w:p>
          <w:p w14:paraId="49366275" w14:textId="77777777" w:rsidR="00194B76" w:rsidRPr="00207752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 Narrow" w:hAnsi="Arial Narrow" w:cs="Arial"/>
              </w:rPr>
            </w:pPr>
            <w:r w:rsidRPr="00207752">
              <w:rPr>
                <w:rFonts w:ascii="Arial Narrow" w:hAnsi="Arial Narrow" w:cs="Arial"/>
              </w:rPr>
              <w:t>El acta será remitida por correo electrónico para su aprobación y se dispondrá de dos días para realizar los ajustes requeridos por los participantes.</w:t>
            </w:r>
          </w:p>
          <w:p w14:paraId="62597A9C" w14:textId="44E16489" w:rsidR="00194B76" w:rsidRPr="00207752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</w:rPr>
              <w:t xml:space="preserve">En caso de no realizar solicitudes se entiende como aprobado el contenido del acta. </w:t>
            </w:r>
          </w:p>
        </w:tc>
      </w:tr>
      <w:tr w:rsidR="00194B76" w:rsidRPr="00207752" w14:paraId="6006887F" w14:textId="77777777" w:rsidTr="00194B76">
        <w:tc>
          <w:tcPr>
            <w:tcW w:w="5000" w:type="pct"/>
            <w:gridSpan w:val="13"/>
            <w:shd w:val="clear" w:color="auto" w:fill="auto"/>
          </w:tcPr>
          <w:p w14:paraId="0F2A2CD4" w14:textId="77777777" w:rsidR="00194B76" w:rsidRPr="00207752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94B76" w:rsidRPr="00207752" w14:paraId="6D18C410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06831066" w14:textId="2422595B" w:rsidR="00194B76" w:rsidRPr="00207752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1. Datos básicos de la reunión</w:t>
            </w:r>
          </w:p>
        </w:tc>
      </w:tr>
      <w:tr w:rsidR="00194B76" w:rsidRPr="00207752" w14:paraId="4E8D8771" w14:textId="77777777" w:rsidTr="00207752">
        <w:tc>
          <w:tcPr>
            <w:tcW w:w="460" w:type="pct"/>
            <w:vMerge w:val="restart"/>
            <w:shd w:val="clear" w:color="auto" w:fill="BFBFBF" w:themeFill="background1" w:themeFillShade="BF"/>
          </w:tcPr>
          <w:p w14:paraId="61B0CE15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 xml:space="preserve">Hora </w:t>
            </w:r>
            <w:r w:rsidRPr="00207752">
              <w:rPr>
                <w:rFonts w:ascii="Arial Narrow" w:hAnsi="Arial Narrow"/>
                <w:b/>
              </w:rPr>
              <w:br/>
              <w:t>inicio</w:t>
            </w:r>
          </w:p>
        </w:tc>
        <w:tc>
          <w:tcPr>
            <w:tcW w:w="851" w:type="pct"/>
            <w:gridSpan w:val="3"/>
            <w:vMerge w:val="restart"/>
            <w:shd w:val="clear" w:color="auto" w:fill="BFBFBF" w:themeFill="background1" w:themeFillShade="BF"/>
          </w:tcPr>
          <w:p w14:paraId="56DEF337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Hora finalización</w:t>
            </w:r>
          </w:p>
        </w:tc>
        <w:tc>
          <w:tcPr>
            <w:tcW w:w="953" w:type="pct"/>
            <w:gridSpan w:val="4"/>
            <w:shd w:val="clear" w:color="auto" w:fill="BFBFBF" w:themeFill="background1" w:themeFillShade="BF"/>
          </w:tcPr>
          <w:p w14:paraId="42255AEC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736" w:type="pct"/>
            <w:gridSpan w:val="5"/>
            <w:shd w:val="clear" w:color="auto" w:fill="BFBFBF" w:themeFill="background1" w:themeFillShade="BF"/>
          </w:tcPr>
          <w:p w14:paraId="2E1DF6B0" w14:textId="00488B3F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Tipo de reunión</w:t>
            </w:r>
          </w:p>
        </w:tc>
      </w:tr>
      <w:tr w:rsidR="00194B76" w:rsidRPr="00207752" w14:paraId="3C009035" w14:textId="77777777" w:rsidTr="00207752">
        <w:tc>
          <w:tcPr>
            <w:tcW w:w="460" w:type="pct"/>
            <w:vMerge/>
          </w:tcPr>
          <w:p w14:paraId="449176F5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pct"/>
            <w:gridSpan w:val="3"/>
            <w:vMerge/>
          </w:tcPr>
          <w:p w14:paraId="1B8D5E49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1" w:type="pct"/>
            <w:gridSpan w:val="2"/>
            <w:shd w:val="clear" w:color="auto" w:fill="BFBFBF" w:themeFill="background1" w:themeFillShade="BF"/>
          </w:tcPr>
          <w:p w14:paraId="1966E2B9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Día</w:t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14:paraId="1B14A2A2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Mes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14:paraId="01AFE903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Año</w:t>
            </w:r>
          </w:p>
        </w:tc>
        <w:tc>
          <w:tcPr>
            <w:tcW w:w="1090" w:type="pct"/>
            <w:gridSpan w:val="3"/>
            <w:shd w:val="clear" w:color="auto" w:fill="BFBFBF" w:themeFill="background1" w:themeFillShade="BF"/>
          </w:tcPr>
          <w:p w14:paraId="55D4828E" w14:textId="3DC8F8FE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Llamada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14:paraId="26B660C7" w14:textId="373A6229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Videoconferencia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14:paraId="6B3A70A6" w14:textId="0B101E35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07752">
              <w:rPr>
                <w:rFonts w:ascii="Arial Narrow" w:hAnsi="Arial Narrow"/>
                <w:b/>
              </w:rPr>
              <w:t>Otro</w:t>
            </w:r>
          </w:p>
        </w:tc>
      </w:tr>
      <w:tr w:rsidR="00194B76" w:rsidRPr="00207752" w14:paraId="232BC866" w14:textId="77777777" w:rsidTr="00207752">
        <w:tc>
          <w:tcPr>
            <w:tcW w:w="460" w:type="pct"/>
            <w:vMerge w:val="restart"/>
          </w:tcPr>
          <w:p w14:paraId="7EDD3540" w14:textId="5E605C68" w:rsidR="00194B76" w:rsidRPr="00207752" w:rsidRDefault="0053523F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7:30</w:t>
            </w:r>
          </w:p>
        </w:tc>
        <w:tc>
          <w:tcPr>
            <w:tcW w:w="264" w:type="pct"/>
            <w:shd w:val="clear" w:color="auto" w:fill="BFBFBF" w:themeFill="background1" w:themeFillShade="BF"/>
          </w:tcPr>
          <w:p w14:paraId="0750C75F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am</w:t>
            </w:r>
          </w:p>
        </w:tc>
        <w:tc>
          <w:tcPr>
            <w:tcW w:w="322" w:type="pct"/>
            <w:vMerge w:val="restart"/>
          </w:tcPr>
          <w:p w14:paraId="40FD4960" w14:textId="23DADA14" w:rsidR="00194B76" w:rsidRPr="00207752" w:rsidRDefault="0053523F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9:00</w:t>
            </w:r>
          </w:p>
        </w:tc>
        <w:tc>
          <w:tcPr>
            <w:tcW w:w="264" w:type="pct"/>
            <w:shd w:val="clear" w:color="auto" w:fill="BFBFBF" w:themeFill="background1" w:themeFillShade="BF"/>
          </w:tcPr>
          <w:p w14:paraId="4FF4B4C0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am</w:t>
            </w:r>
          </w:p>
        </w:tc>
        <w:tc>
          <w:tcPr>
            <w:tcW w:w="281" w:type="pct"/>
            <w:gridSpan w:val="2"/>
            <w:vMerge w:val="restart"/>
          </w:tcPr>
          <w:p w14:paraId="79C71186" w14:textId="1DECE604" w:rsidR="00194B76" w:rsidRPr="00207752" w:rsidRDefault="0053523F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7</w:t>
            </w:r>
          </w:p>
        </w:tc>
        <w:tc>
          <w:tcPr>
            <w:tcW w:w="322" w:type="pct"/>
            <w:vMerge w:val="restart"/>
          </w:tcPr>
          <w:p w14:paraId="64F83179" w14:textId="2440FC80" w:rsidR="00194B76" w:rsidRPr="00207752" w:rsidRDefault="0053523F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9</w:t>
            </w:r>
          </w:p>
        </w:tc>
        <w:tc>
          <w:tcPr>
            <w:tcW w:w="350" w:type="pct"/>
            <w:vMerge w:val="restart"/>
          </w:tcPr>
          <w:p w14:paraId="208EC919" w14:textId="0F989230" w:rsidR="00194B76" w:rsidRPr="00207752" w:rsidRDefault="0053523F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2021</w:t>
            </w:r>
          </w:p>
        </w:tc>
        <w:tc>
          <w:tcPr>
            <w:tcW w:w="1090" w:type="pct"/>
            <w:gridSpan w:val="3"/>
            <w:vMerge w:val="restart"/>
          </w:tcPr>
          <w:p w14:paraId="4D5CD4D9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974" w:type="pct"/>
            <w:vMerge w:val="restart"/>
          </w:tcPr>
          <w:p w14:paraId="5B0E5517" w14:textId="6B2CEB50" w:rsidR="00194B76" w:rsidRPr="00207752" w:rsidRDefault="0053523F" w:rsidP="00880AF8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 w:rsidRPr="00207752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671" w:type="pct"/>
            <w:vMerge w:val="restart"/>
          </w:tcPr>
          <w:p w14:paraId="557C789B" w14:textId="25D442AB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194B76" w:rsidRPr="00207752" w14:paraId="30862774" w14:textId="77777777" w:rsidTr="00207752">
        <w:tc>
          <w:tcPr>
            <w:tcW w:w="460" w:type="pct"/>
            <w:vMerge/>
          </w:tcPr>
          <w:p w14:paraId="4542B57D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shd w:val="clear" w:color="auto" w:fill="BFBFBF" w:themeFill="background1" w:themeFillShade="BF"/>
          </w:tcPr>
          <w:p w14:paraId="2B3964C9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pm</w:t>
            </w:r>
          </w:p>
        </w:tc>
        <w:tc>
          <w:tcPr>
            <w:tcW w:w="322" w:type="pct"/>
            <w:vMerge/>
          </w:tcPr>
          <w:p w14:paraId="53DC4DD5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shd w:val="clear" w:color="auto" w:fill="BFBFBF" w:themeFill="background1" w:themeFillShade="BF"/>
          </w:tcPr>
          <w:p w14:paraId="45A2C3EA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207752">
              <w:rPr>
                <w:rFonts w:ascii="Arial Narrow" w:hAnsi="Arial Narrow"/>
              </w:rPr>
              <w:t>pm</w:t>
            </w:r>
          </w:p>
        </w:tc>
        <w:tc>
          <w:tcPr>
            <w:tcW w:w="281" w:type="pct"/>
            <w:gridSpan w:val="2"/>
            <w:vMerge/>
          </w:tcPr>
          <w:p w14:paraId="1042B231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322" w:type="pct"/>
            <w:vMerge/>
          </w:tcPr>
          <w:p w14:paraId="69BAAE88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350" w:type="pct"/>
            <w:vMerge/>
          </w:tcPr>
          <w:p w14:paraId="39C6821B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090" w:type="pct"/>
            <w:gridSpan w:val="3"/>
            <w:vMerge/>
          </w:tcPr>
          <w:p w14:paraId="27DF9EF6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974" w:type="pct"/>
            <w:vMerge/>
          </w:tcPr>
          <w:p w14:paraId="6FB24A2B" w14:textId="7D5E5B40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671" w:type="pct"/>
            <w:vMerge/>
          </w:tcPr>
          <w:p w14:paraId="59230BBD" w14:textId="2259F254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DE086F" w:rsidRPr="00207752" w14:paraId="0370E447" w14:textId="77777777" w:rsidTr="00DE086F">
        <w:tc>
          <w:tcPr>
            <w:tcW w:w="5000" w:type="pct"/>
            <w:gridSpan w:val="13"/>
          </w:tcPr>
          <w:p w14:paraId="432F2A27" w14:textId="32D447EA" w:rsidR="00DE086F" w:rsidRPr="00207752" w:rsidRDefault="00DE086F" w:rsidP="00880AF8">
            <w:pPr>
              <w:spacing w:before="20" w:after="20"/>
              <w:rPr>
                <w:rFonts w:ascii="Arial Narrow" w:hAnsi="Arial Narrow"/>
                <w:bCs/>
              </w:rPr>
            </w:pPr>
            <w:r w:rsidRPr="00207752">
              <w:rPr>
                <w:rFonts w:ascii="Arial Narrow" w:hAnsi="Arial Narrow"/>
                <w:b/>
              </w:rPr>
              <w:t>Proceso:</w:t>
            </w:r>
            <w:r w:rsidR="0053523F" w:rsidRPr="00207752">
              <w:rPr>
                <w:rFonts w:ascii="Arial Narrow" w:hAnsi="Arial Narrow"/>
                <w:b/>
              </w:rPr>
              <w:t xml:space="preserve"> </w:t>
            </w:r>
            <w:r w:rsidR="0053523F" w:rsidRPr="00207752">
              <w:rPr>
                <w:rFonts w:ascii="Arial Narrow" w:hAnsi="Arial Narrow"/>
                <w:bCs/>
              </w:rPr>
              <w:t>Pacto del CIV</w:t>
            </w:r>
          </w:p>
        </w:tc>
      </w:tr>
      <w:tr w:rsidR="00116A73" w:rsidRPr="00207752" w14:paraId="270FC50F" w14:textId="77777777" w:rsidTr="00207752">
        <w:tc>
          <w:tcPr>
            <w:tcW w:w="2326" w:type="pct"/>
            <w:gridSpan w:val="9"/>
          </w:tcPr>
          <w:p w14:paraId="7EDC0EB3" w14:textId="2ACA5EA9" w:rsidR="00116A73" w:rsidRPr="00207752" w:rsidRDefault="00116A73" w:rsidP="00880AF8">
            <w:pPr>
              <w:spacing w:before="20" w:after="20"/>
              <w:rPr>
                <w:rFonts w:ascii="Arial Narrow" w:hAnsi="Arial Narrow"/>
                <w:bCs/>
              </w:rPr>
            </w:pPr>
            <w:r w:rsidRPr="00207752">
              <w:rPr>
                <w:rFonts w:ascii="Arial Narrow" w:hAnsi="Arial Narrow"/>
                <w:b/>
              </w:rPr>
              <w:t>Convoca:</w:t>
            </w:r>
            <w:r w:rsidR="0053523F" w:rsidRPr="00207752">
              <w:rPr>
                <w:rFonts w:ascii="Arial Narrow" w:hAnsi="Arial Narrow"/>
                <w:b/>
              </w:rPr>
              <w:t xml:space="preserve"> </w:t>
            </w:r>
            <w:r w:rsidR="0053523F" w:rsidRPr="00207752">
              <w:rPr>
                <w:rFonts w:ascii="Arial Narrow" w:hAnsi="Arial Narrow"/>
                <w:bCs/>
              </w:rPr>
              <w:t>Marcela Acosta Valenzuela</w:t>
            </w:r>
          </w:p>
        </w:tc>
        <w:tc>
          <w:tcPr>
            <w:tcW w:w="2674" w:type="pct"/>
            <w:gridSpan w:val="4"/>
          </w:tcPr>
          <w:p w14:paraId="0F64BF68" w14:textId="7B6C8BAB" w:rsidR="00116A73" w:rsidRPr="00207752" w:rsidRDefault="00116A73" w:rsidP="00880AF8">
            <w:pPr>
              <w:spacing w:before="20" w:after="20"/>
              <w:rPr>
                <w:rFonts w:ascii="Arial Narrow" w:hAnsi="Arial Narrow"/>
                <w:bCs/>
              </w:rPr>
            </w:pPr>
            <w:r w:rsidRPr="00207752">
              <w:rPr>
                <w:rFonts w:ascii="Arial Narrow" w:hAnsi="Arial Narrow"/>
                <w:b/>
              </w:rPr>
              <w:t>Cargo:</w:t>
            </w:r>
            <w:r w:rsidR="0053523F" w:rsidRPr="00207752">
              <w:rPr>
                <w:rFonts w:ascii="Arial Narrow" w:hAnsi="Arial Narrow"/>
                <w:bCs/>
              </w:rPr>
              <w:t xml:space="preserve"> Profesional Pactando IDPAC</w:t>
            </w:r>
          </w:p>
        </w:tc>
      </w:tr>
      <w:tr w:rsidR="00116A73" w:rsidRPr="00207752" w14:paraId="7E91EC52" w14:textId="77777777" w:rsidTr="00207752">
        <w:tc>
          <w:tcPr>
            <w:tcW w:w="2326" w:type="pct"/>
            <w:gridSpan w:val="9"/>
          </w:tcPr>
          <w:p w14:paraId="6677BD1B" w14:textId="5F6B11B7" w:rsidR="00116A73" w:rsidRPr="00207752" w:rsidRDefault="00116A73" w:rsidP="00880AF8">
            <w:pPr>
              <w:spacing w:before="20" w:after="20"/>
              <w:rPr>
                <w:rFonts w:ascii="Arial Narrow" w:hAnsi="Arial Narrow"/>
                <w:bCs/>
              </w:rPr>
            </w:pPr>
            <w:r w:rsidRPr="00207752">
              <w:rPr>
                <w:rFonts w:ascii="Arial Narrow" w:hAnsi="Arial Narrow"/>
                <w:b/>
              </w:rPr>
              <w:t>Fecha convocatoria:</w:t>
            </w:r>
            <w:r w:rsidR="0053523F" w:rsidRPr="00207752">
              <w:rPr>
                <w:rFonts w:ascii="Arial Narrow" w:hAnsi="Arial Narrow"/>
                <w:b/>
              </w:rPr>
              <w:t xml:space="preserve"> </w:t>
            </w:r>
            <w:r w:rsidR="0053523F" w:rsidRPr="00207752">
              <w:rPr>
                <w:rFonts w:ascii="Arial Narrow" w:hAnsi="Arial Narrow"/>
                <w:bCs/>
              </w:rPr>
              <w:t>6 de septiembre del 2021</w:t>
            </w:r>
          </w:p>
        </w:tc>
        <w:tc>
          <w:tcPr>
            <w:tcW w:w="2674" w:type="pct"/>
            <w:gridSpan w:val="4"/>
          </w:tcPr>
          <w:p w14:paraId="492A8089" w14:textId="237F0B90" w:rsidR="00116A73" w:rsidRPr="00207752" w:rsidRDefault="00116A73" w:rsidP="00880AF8">
            <w:pPr>
              <w:spacing w:before="20" w:after="20"/>
              <w:rPr>
                <w:rFonts w:ascii="Arial Narrow" w:hAnsi="Arial Narrow"/>
                <w:bCs/>
              </w:rPr>
            </w:pPr>
            <w:r w:rsidRPr="00207752">
              <w:rPr>
                <w:rFonts w:ascii="Arial Narrow" w:hAnsi="Arial Narrow"/>
                <w:b/>
              </w:rPr>
              <w:t>Vía de convocatoria:</w:t>
            </w:r>
            <w:r w:rsidR="0053523F" w:rsidRPr="00207752">
              <w:rPr>
                <w:rFonts w:ascii="Arial Narrow" w:hAnsi="Arial Narrow"/>
                <w:b/>
              </w:rPr>
              <w:t xml:space="preserve"> </w:t>
            </w:r>
            <w:r w:rsidR="0053523F" w:rsidRPr="00207752">
              <w:rPr>
                <w:rFonts w:ascii="Arial Narrow" w:hAnsi="Arial Narrow"/>
                <w:bCs/>
              </w:rPr>
              <w:t>WhatsApp</w:t>
            </w:r>
          </w:p>
        </w:tc>
      </w:tr>
      <w:tr w:rsidR="00194B76" w:rsidRPr="00207752" w14:paraId="77987080" w14:textId="77777777" w:rsidTr="00194B76">
        <w:tc>
          <w:tcPr>
            <w:tcW w:w="5000" w:type="pct"/>
            <w:gridSpan w:val="13"/>
          </w:tcPr>
          <w:p w14:paraId="2307A6D8" w14:textId="64326D5C" w:rsidR="00194B76" w:rsidRPr="00207752" w:rsidRDefault="00194B76" w:rsidP="00880AF8">
            <w:pPr>
              <w:spacing w:before="20" w:after="20"/>
              <w:rPr>
                <w:rFonts w:ascii="Arial Narrow" w:hAnsi="Arial Narrow"/>
                <w:bCs/>
              </w:rPr>
            </w:pPr>
            <w:r w:rsidRPr="00207752">
              <w:rPr>
                <w:rFonts w:ascii="Arial Narrow" w:hAnsi="Arial Narrow"/>
                <w:b/>
              </w:rPr>
              <w:t>Objetivo:</w:t>
            </w:r>
            <w:r w:rsidR="0053523F" w:rsidRPr="00207752">
              <w:rPr>
                <w:rFonts w:ascii="Arial Narrow" w:hAnsi="Arial Narrow"/>
                <w:b/>
              </w:rPr>
              <w:t xml:space="preserve"> </w:t>
            </w:r>
            <w:r w:rsidR="0053523F" w:rsidRPr="00207752">
              <w:rPr>
                <w:rFonts w:ascii="Arial Narrow" w:hAnsi="Arial Narrow"/>
                <w:bCs/>
              </w:rPr>
              <w:t>Organizar próximas reuniones con comunidad, entidades, entre otros.</w:t>
            </w:r>
          </w:p>
        </w:tc>
      </w:tr>
      <w:tr w:rsidR="00194B76" w:rsidRPr="00207752" w14:paraId="3DA4F5CB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2E20DC02" w14:textId="5CF0D1C6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2. Participantes</w:t>
            </w:r>
          </w:p>
        </w:tc>
      </w:tr>
      <w:tr w:rsidR="00194B76" w:rsidRPr="00207752" w14:paraId="1FF0A041" w14:textId="77777777" w:rsidTr="00207752">
        <w:tc>
          <w:tcPr>
            <w:tcW w:w="1321" w:type="pct"/>
            <w:gridSpan w:val="5"/>
            <w:shd w:val="clear" w:color="auto" w:fill="BFBFBF" w:themeFill="background1" w:themeFillShade="BF"/>
            <w:vAlign w:val="center"/>
          </w:tcPr>
          <w:p w14:paraId="7C764801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Nombres y apellidos</w:t>
            </w:r>
          </w:p>
        </w:tc>
        <w:tc>
          <w:tcPr>
            <w:tcW w:w="1474" w:type="pct"/>
            <w:gridSpan w:val="5"/>
            <w:shd w:val="clear" w:color="auto" w:fill="BFBFBF" w:themeFill="background1" w:themeFillShade="BF"/>
            <w:vAlign w:val="center"/>
          </w:tcPr>
          <w:p w14:paraId="60B557B5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Cargo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2CE32A3B" w14:textId="77777777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Participó</w:t>
            </w:r>
          </w:p>
          <w:p w14:paraId="70426E3F" w14:textId="38CBF6FE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(Si/No)</w:t>
            </w:r>
          </w:p>
        </w:tc>
        <w:tc>
          <w:tcPr>
            <w:tcW w:w="1645" w:type="pct"/>
            <w:gridSpan w:val="2"/>
            <w:shd w:val="clear" w:color="auto" w:fill="BFBFBF" w:themeFill="background1" w:themeFillShade="BF"/>
            <w:vAlign w:val="center"/>
          </w:tcPr>
          <w:p w14:paraId="27F292A6" w14:textId="7F76164C" w:rsidR="00194B76" w:rsidRPr="00207752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Número celular o correo</w:t>
            </w:r>
          </w:p>
        </w:tc>
      </w:tr>
      <w:tr w:rsidR="00194B76" w:rsidRPr="00207752" w14:paraId="3B0219E6" w14:textId="77777777" w:rsidTr="00207752">
        <w:trPr>
          <w:trHeight w:val="284"/>
        </w:trPr>
        <w:tc>
          <w:tcPr>
            <w:tcW w:w="1321" w:type="pct"/>
            <w:gridSpan w:val="5"/>
          </w:tcPr>
          <w:p w14:paraId="6D40AF0F" w14:textId="602B7FC7" w:rsidR="00194B76" w:rsidRPr="00207752" w:rsidRDefault="0053523F" w:rsidP="00630297">
            <w:pPr>
              <w:spacing w:before="20" w:after="20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Hernando Herrera</w:t>
            </w:r>
          </w:p>
        </w:tc>
        <w:tc>
          <w:tcPr>
            <w:tcW w:w="1474" w:type="pct"/>
            <w:gridSpan w:val="5"/>
          </w:tcPr>
          <w:p w14:paraId="6588BD4C" w14:textId="148A0040" w:rsidR="00194B76" w:rsidRPr="00207752" w:rsidRDefault="0053523F" w:rsidP="00630297">
            <w:pPr>
              <w:spacing w:before="20" w:after="20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/>
                <w:bCs/>
              </w:rPr>
              <w:t>Profesional FGS</w:t>
            </w:r>
          </w:p>
        </w:tc>
        <w:tc>
          <w:tcPr>
            <w:tcW w:w="560" w:type="pct"/>
          </w:tcPr>
          <w:p w14:paraId="080572FC" w14:textId="46B98F29" w:rsidR="00194B76" w:rsidRPr="00207752" w:rsidRDefault="0053523F" w:rsidP="0053523F">
            <w:pPr>
              <w:spacing w:before="20" w:after="20"/>
              <w:jc w:val="center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Si</w:t>
            </w:r>
          </w:p>
        </w:tc>
        <w:tc>
          <w:tcPr>
            <w:tcW w:w="1645" w:type="pct"/>
            <w:gridSpan w:val="2"/>
          </w:tcPr>
          <w:p w14:paraId="49D2E759" w14:textId="2BB6BAC0" w:rsidR="00194B76" w:rsidRPr="00207752" w:rsidRDefault="0053523F" w:rsidP="00630297">
            <w:pPr>
              <w:spacing w:before="20" w:after="20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3108014985</w:t>
            </w:r>
          </w:p>
        </w:tc>
      </w:tr>
      <w:tr w:rsidR="0053523F" w:rsidRPr="00207752" w14:paraId="50CCE459" w14:textId="77777777" w:rsidTr="00207752">
        <w:trPr>
          <w:trHeight w:val="284"/>
        </w:trPr>
        <w:tc>
          <w:tcPr>
            <w:tcW w:w="1321" w:type="pct"/>
            <w:gridSpan w:val="5"/>
          </w:tcPr>
          <w:p w14:paraId="5AA85ADA" w14:textId="07453713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Marcela Acosta Valenzuela</w:t>
            </w:r>
          </w:p>
        </w:tc>
        <w:tc>
          <w:tcPr>
            <w:tcW w:w="1474" w:type="pct"/>
            <w:gridSpan w:val="5"/>
          </w:tcPr>
          <w:p w14:paraId="07B25648" w14:textId="3AA373D0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/>
                <w:bCs/>
              </w:rPr>
              <w:t>Profesional Proyecto Estratégico Pactando IDPAC</w:t>
            </w:r>
          </w:p>
        </w:tc>
        <w:tc>
          <w:tcPr>
            <w:tcW w:w="560" w:type="pct"/>
          </w:tcPr>
          <w:p w14:paraId="5BBF3ADB" w14:textId="6EE4DE7F" w:rsidR="0053523F" w:rsidRPr="00207752" w:rsidRDefault="0053523F" w:rsidP="0053523F">
            <w:pPr>
              <w:spacing w:before="20" w:after="20"/>
              <w:jc w:val="center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Si</w:t>
            </w:r>
          </w:p>
        </w:tc>
        <w:tc>
          <w:tcPr>
            <w:tcW w:w="1645" w:type="pct"/>
            <w:gridSpan w:val="2"/>
          </w:tcPr>
          <w:p w14:paraId="5FA4D003" w14:textId="4E1ECE4B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3125943822</w:t>
            </w:r>
          </w:p>
        </w:tc>
      </w:tr>
      <w:tr w:rsidR="0053523F" w:rsidRPr="00207752" w14:paraId="796BB888" w14:textId="77777777" w:rsidTr="00207752">
        <w:trPr>
          <w:trHeight w:val="284"/>
        </w:trPr>
        <w:tc>
          <w:tcPr>
            <w:tcW w:w="1321" w:type="pct"/>
            <w:gridSpan w:val="5"/>
          </w:tcPr>
          <w:p w14:paraId="5F60FB54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2696ACEB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41534979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7D748052" w14:textId="5241CC9B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1AD46E63" w14:textId="77777777" w:rsidTr="00207752">
        <w:trPr>
          <w:trHeight w:val="284"/>
        </w:trPr>
        <w:tc>
          <w:tcPr>
            <w:tcW w:w="1321" w:type="pct"/>
            <w:gridSpan w:val="5"/>
          </w:tcPr>
          <w:p w14:paraId="3493253B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0C080A99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4E0337C1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2B8B51F8" w14:textId="333687C4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1D381047" w14:textId="77777777" w:rsidTr="00207752">
        <w:trPr>
          <w:trHeight w:val="284"/>
        </w:trPr>
        <w:tc>
          <w:tcPr>
            <w:tcW w:w="1321" w:type="pct"/>
            <w:gridSpan w:val="5"/>
          </w:tcPr>
          <w:p w14:paraId="629B96E4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05F89B3F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55BA4271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2D688160" w14:textId="6C7EC0E0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04AFED9C" w14:textId="77777777" w:rsidTr="00207752">
        <w:trPr>
          <w:trHeight w:val="284"/>
        </w:trPr>
        <w:tc>
          <w:tcPr>
            <w:tcW w:w="1321" w:type="pct"/>
            <w:gridSpan w:val="5"/>
          </w:tcPr>
          <w:p w14:paraId="0AD52373" w14:textId="2A1DED91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2DBDBA56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71383008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62A23AA0" w14:textId="6593C6A2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3FEE1DDC" w14:textId="77777777" w:rsidTr="00207752">
        <w:trPr>
          <w:trHeight w:val="284"/>
        </w:trPr>
        <w:tc>
          <w:tcPr>
            <w:tcW w:w="1321" w:type="pct"/>
            <w:gridSpan w:val="5"/>
          </w:tcPr>
          <w:p w14:paraId="6C3B3935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370EA7A8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3925D444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4842A62E" w14:textId="1397946D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23FB9F0D" w14:textId="77777777" w:rsidTr="00207752">
        <w:trPr>
          <w:trHeight w:val="284"/>
        </w:trPr>
        <w:tc>
          <w:tcPr>
            <w:tcW w:w="1321" w:type="pct"/>
            <w:gridSpan w:val="5"/>
          </w:tcPr>
          <w:p w14:paraId="2CFC5106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66BD0D52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577E4D4B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7DB50131" w14:textId="7B4D1728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6FC89CCD" w14:textId="77777777" w:rsidTr="00207752">
        <w:trPr>
          <w:trHeight w:val="284"/>
        </w:trPr>
        <w:tc>
          <w:tcPr>
            <w:tcW w:w="1321" w:type="pct"/>
            <w:gridSpan w:val="5"/>
          </w:tcPr>
          <w:p w14:paraId="07117F15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4544F570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6DE70380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018894FF" w14:textId="23682884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74DAC60E" w14:textId="77777777" w:rsidTr="00207752">
        <w:trPr>
          <w:trHeight w:val="284"/>
        </w:trPr>
        <w:tc>
          <w:tcPr>
            <w:tcW w:w="1321" w:type="pct"/>
            <w:gridSpan w:val="5"/>
          </w:tcPr>
          <w:p w14:paraId="7E345E14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474" w:type="pct"/>
            <w:gridSpan w:val="5"/>
          </w:tcPr>
          <w:p w14:paraId="3A0A2984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560" w:type="pct"/>
          </w:tcPr>
          <w:p w14:paraId="5116DE35" w14:textId="77777777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  <w:tc>
          <w:tcPr>
            <w:tcW w:w="1645" w:type="pct"/>
            <w:gridSpan w:val="2"/>
          </w:tcPr>
          <w:p w14:paraId="32E7775C" w14:textId="527E4481" w:rsidR="0053523F" w:rsidRPr="00207752" w:rsidRDefault="0053523F" w:rsidP="0053523F">
            <w:pPr>
              <w:spacing w:before="20" w:after="20"/>
              <w:rPr>
                <w:rFonts w:ascii="Arial Narrow" w:hAnsi="Arial Narrow" w:cs="Arial"/>
                <w:bCs/>
              </w:rPr>
            </w:pPr>
          </w:p>
        </w:tc>
      </w:tr>
      <w:tr w:rsidR="0053523F" w:rsidRPr="00207752" w14:paraId="480A9949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2BE9EBDF" w14:textId="75576CD2" w:rsidR="0053523F" w:rsidRPr="00207752" w:rsidRDefault="0053523F" w:rsidP="0053523F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t>3. Desarrollo de la reunión</w:t>
            </w:r>
          </w:p>
        </w:tc>
      </w:tr>
      <w:tr w:rsidR="0053523F" w:rsidRPr="00207752" w14:paraId="44529FBA" w14:textId="77777777" w:rsidTr="00194B76">
        <w:tc>
          <w:tcPr>
            <w:tcW w:w="5000" w:type="pct"/>
            <w:gridSpan w:val="13"/>
          </w:tcPr>
          <w:p w14:paraId="6E2C956F" w14:textId="06BB54D8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Marcela Acosta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/>
              </w:rPr>
              <w:t>Valenzuela</w:t>
            </w:r>
            <w:r w:rsidRPr="00207752">
              <w:rPr>
                <w:rFonts w:ascii="Arial Narrow" w:hAnsi="Arial Narrow" w:cs="Arial"/>
                <w:bCs/>
              </w:rPr>
              <w:t xml:space="preserve"> da inicio a la reunión con el saludo, la bienvenida al espacio y presenta el orden del día.</w:t>
            </w:r>
          </w:p>
          <w:p w14:paraId="3F6DBBBC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6FC7F13D" w14:textId="47CD90EA" w:rsidR="0053523F" w:rsidRPr="00207752" w:rsidRDefault="0053523F" w:rsidP="0053523F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Matriz de plan de acción del pacto del CIV.</w:t>
            </w:r>
          </w:p>
          <w:p w14:paraId="647E981C" w14:textId="2D74E2B3" w:rsidR="0053523F" w:rsidRPr="00207752" w:rsidRDefault="0053523F" w:rsidP="0053523F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Reporte de acciones adelantadas, en el marco de los compromisos adquiridos, por las entidades en el CIV.</w:t>
            </w:r>
          </w:p>
          <w:p w14:paraId="679E5A30" w14:textId="191EDF64" w:rsidR="0053523F" w:rsidRPr="00207752" w:rsidRDefault="0053523F" w:rsidP="0053523F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Boletín informativo CIV.</w:t>
            </w:r>
          </w:p>
          <w:p w14:paraId="40F6D27B" w14:textId="1590FF70" w:rsidR="0053523F" w:rsidRPr="00207752" w:rsidRDefault="0053523F" w:rsidP="0053523F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Mesa de Pactos del CIV.</w:t>
            </w:r>
          </w:p>
          <w:p w14:paraId="57F599DD" w14:textId="76A42C7F" w:rsidR="0053523F" w:rsidRPr="00207752" w:rsidRDefault="0053523F" w:rsidP="0053523F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Varios.</w:t>
            </w:r>
          </w:p>
          <w:p w14:paraId="041CA3AE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0B54090D" w14:textId="745BF919" w:rsidR="00AB7A42" w:rsidRPr="00207752" w:rsidRDefault="00AB7A42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 xml:space="preserve">Hernando Herrera </w:t>
            </w:r>
            <w:r w:rsidRPr="00207752">
              <w:rPr>
                <w:rFonts w:ascii="Arial Narrow" w:hAnsi="Arial Narrow" w:cs="Arial"/>
                <w:bCs/>
              </w:rPr>
              <w:t>está de acuerdo.</w:t>
            </w:r>
          </w:p>
          <w:p w14:paraId="45F22F70" w14:textId="77777777" w:rsidR="00AB7A42" w:rsidRPr="00207752" w:rsidRDefault="00AB7A42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59C00F5E" w14:textId="484AAF07" w:rsidR="0053523F" w:rsidRPr="00207752" w:rsidRDefault="00AB7A42" w:rsidP="00AB7A42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Marcela Acosta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/>
              </w:rPr>
              <w:t>Valenzuela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53523F" w:rsidRPr="00207752">
              <w:rPr>
                <w:rFonts w:ascii="Arial Narrow" w:hAnsi="Arial Narrow" w:cs="Arial"/>
                <w:bCs/>
              </w:rPr>
              <w:t>menciona que hay algunas entidades que aún no han diligenciado la matriz con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53523F" w:rsidRPr="00207752">
              <w:rPr>
                <w:rFonts w:ascii="Arial Narrow" w:hAnsi="Arial Narrow" w:cs="Arial"/>
                <w:bCs/>
              </w:rPr>
              <w:t>las acciones que se piensan adelantar</w:t>
            </w:r>
            <w:r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en el marco de los compromisos adquiridos por parte de la entidad</w:t>
            </w:r>
            <w:r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</w:t>
            </w:r>
            <w:r w:rsidR="007D569E" w:rsidRPr="00207752">
              <w:rPr>
                <w:rFonts w:ascii="Arial Narrow" w:hAnsi="Arial Narrow" w:cs="Arial"/>
                <w:bCs/>
              </w:rPr>
              <w:t>entre ellas A</w:t>
            </w:r>
            <w:r w:rsidR="0053523F" w:rsidRPr="00207752">
              <w:rPr>
                <w:rFonts w:ascii="Arial Narrow" w:hAnsi="Arial Narrow" w:cs="Arial"/>
                <w:bCs/>
              </w:rPr>
              <w:t>cueducto</w:t>
            </w:r>
            <w:r w:rsidR="007D569E"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</w:t>
            </w:r>
            <w:r w:rsidR="007D569E" w:rsidRPr="00207752">
              <w:rPr>
                <w:rFonts w:ascii="Arial Narrow" w:hAnsi="Arial Narrow" w:cs="Arial"/>
                <w:bCs/>
              </w:rPr>
              <w:t>J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ardín </w:t>
            </w:r>
            <w:r w:rsidR="007D569E" w:rsidRPr="00207752">
              <w:rPr>
                <w:rFonts w:ascii="Arial Narrow" w:hAnsi="Arial Narrow" w:cs="Arial"/>
                <w:bCs/>
              </w:rPr>
              <w:t>B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otánico </w:t>
            </w:r>
            <w:r w:rsidR="007D569E" w:rsidRPr="00207752">
              <w:rPr>
                <w:rFonts w:ascii="Arial Narrow" w:hAnsi="Arial Narrow" w:cs="Arial"/>
                <w:bCs/>
              </w:rPr>
              <w:t>de Bogotá, IPES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y </w:t>
            </w:r>
            <w:r w:rsidR="007D569E" w:rsidRPr="00207752">
              <w:rPr>
                <w:rFonts w:ascii="Arial Narrow" w:hAnsi="Arial Narrow" w:cs="Arial"/>
                <w:bCs/>
              </w:rPr>
              <w:t>D</w:t>
            </w:r>
            <w:r w:rsidR="00EC1A4A" w:rsidRPr="00207752">
              <w:rPr>
                <w:rFonts w:ascii="Arial Narrow" w:hAnsi="Arial Narrow" w:cs="Arial"/>
                <w:bCs/>
              </w:rPr>
              <w:t>ADEP</w:t>
            </w:r>
            <w:r w:rsidR="007D569E" w:rsidRPr="00207752">
              <w:rPr>
                <w:rFonts w:ascii="Arial Narrow" w:hAnsi="Arial Narrow" w:cs="Arial"/>
                <w:bCs/>
              </w:rPr>
              <w:t>.</w:t>
            </w:r>
          </w:p>
          <w:p w14:paraId="381A7C17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6B174A41" w14:textId="4B74BC02" w:rsidR="0053523F" w:rsidRPr="00207752" w:rsidRDefault="007D569E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 xml:space="preserve">Hernando Herrera </w:t>
            </w:r>
            <w:r w:rsidRPr="00207752">
              <w:rPr>
                <w:rFonts w:ascii="Arial Narrow" w:hAnsi="Arial Narrow" w:cs="Arial"/>
                <w:bCs/>
              </w:rPr>
              <w:t xml:space="preserve">considera que sería bueno </w:t>
            </w:r>
            <w:r w:rsidR="0053523F" w:rsidRPr="00207752">
              <w:rPr>
                <w:rFonts w:ascii="Arial Narrow" w:hAnsi="Arial Narrow" w:cs="Arial"/>
                <w:bCs/>
              </w:rPr>
              <w:t>llamar de nuevo a las entidades y enviar correo para ver si es posible que envíen la matriz diligencia</w:t>
            </w:r>
            <w:r w:rsidRPr="00207752">
              <w:rPr>
                <w:rFonts w:ascii="Arial Narrow" w:hAnsi="Arial Narrow" w:cs="Arial"/>
                <w:bCs/>
              </w:rPr>
              <w:t>.</w:t>
            </w:r>
          </w:p>
          <w:p w14:paraId="77889FE3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4F6AC678" w14:textId="3E9AA0A7" w:rsidR="0053523F" w:rsidRPr="00207752" w:rsidRDefault="007D569E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Marcela Acosta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/>
              </w:rPr>
              <w:t>Valenzuela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53523F" w:rsidRPr="00207752">
              <w:rPr>
                <w:rFonts w:ascii="Arial Narrow" w:hAnsi="Arial Narrow" w:cs="Arial"/>
                <w:bCs/>
              </w:rPr>
              <w:t>indica que en dado caso que las entidades no diligenci</w:t>
            </w:r>
            <w:r w:rsidRPr="00207752">
              <w:rPr>
                <w:rFonts w:ascii="Arial Narrow" w:hAnsi="Arial Narrow" w:cs="Arial"/>
                <w:bCs/>
              </w:rPr>
              <w:t>en la matriz,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se podría hacer un oficio por parte de la </w:t>
            </w:r>
            <w:r w:rsidRPr="00207752">
              <w:rPr>
                <w:rFonts w:ascii="Arial Narrow" w:hAnsi="Arial Narrow" w:cs="Arial"/>
                <w:bCs/>
              </w:rPr>
              <w:t>S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ubdirección de </w:t>
            </w:r>
            <w:r w:rsidRPr="00207752">
              <w:rPr>
                <w:rFonts w:ascii="Arial Narrow" w:hAnsi="Arial Narrow" w:cs="Arial"/>
                <w:bCs/>
              </w:rPr>
              <w:t>P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romoción de la </w:t>
            </w:r>
            <w:r w:rsidRPr="00207752">
              <w:rPr>
                <w:rFonts w:ascii="Arial Narrow" w:hAnsi="Arial Narrow" w:cs="Arial"/>
                <w:bCs/>
              </w:rPr>
              <w:t>P</w:t>
            </w:r>
            <w:r w:rsidR="0053523F" w:rsidRPr="00207752">
              <w:rPr>
                <w:rFonts w:ascii="Arial Narrow" w:hAnsi="Arial Narrow" w:cs="Arial"/>
                <w:bCs/>
              </w:rPr>
              <w:t>articipación</w:t>
            </w:r>
            <w:r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en donde se solicite que diligenci</w:t>
            </w:r>
            <w:r w:rsidRPr="00207752">
              <w:rPr>
                <w:rFonts w:ascii="Arial Narrow" w:hAnsi="Arial Narrow" w:cs="Arial"/>
                <w:bCs/>
              </w:rPr>
              <w:t>en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Cs/>
              </w:rPr>
              <w:t>la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matriz para seguir el curso del pacto y los compromisos adquiridos por parte de cada </w:t>
            </w:r>
            <w:r w:rsidRPr="00207752">
              <w:rPr>
                <w:rFonts w:ascii="Arial Narrow" w:hAnsi="Arial Narrow" w:cs="Arial"/>
                <w:bCs/>
              </w:rPr>
              <w:t>entidad.</w:t>
            </w:r>
          </w:p>
          <w:p w14:paraId="4E4CBEF0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58F5F8AD" w14:textId="3E5D73F9" w:rsidR="0053523F" w:rsidRPr="00207752" w:rsidRDefault="00516561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 xml:space="preserve">Hernando Herrera </w:t>
            </w:r>
            <w:r w:rsidRPr="00207752">
              <w:rPr>
                <w:rFonts w:ascii="Arial Narrow" w:hAnsi="Arial Narrow" w:cs="Arial"/>
                <w:bCs/>
              </w:rPr>
              <w:t xml:space="preserve">propone plazo máximo para entregar la matriz diligenciada, el 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10 de septiembre </w:t>
            </w:r>
            <w:r w:rsidRPr="00207752">
              <w:rPr>
                <w:rFonts w:ascii="Arial Narrow" w:hAnsi="Arial Narrow" w:cs="Arial"/>
                <w:bCs/>
              </w:rPr>
              <w:t xml:space="preserve">y </w:t>
            </w:r>
            <w:r w:rsidR="0053523F" w:rsidRPr="00207752">
              <w:rPr>
                <w:rFonts w:ascii="Arial Narrow" w:hAnsi="Arial Narrow" w:cs="Arial"/>
                <w:bCs/>
              </w:rPr>
              <w:t>el próximo lunes 13 de septiembr</w:t>
            </w:r>
            <w:r w:rsidRPr="00207752">
              <w:rPr>
                <w:rFonts w:ascii="Arial Narrow" w:hAnsi="Arial Narrow" w:cs="Arial"/>
                <w:bCs/>
              </w:rPr>
              <w:t xml:space="preserve">e, </w:t>
            </w:r>
            <w:r w:rsidR="0053523F" w:rsidRPr="00207752">
              <w:rPr>
                <w:rFonts w:ascii="Arial Narrow" w:hAnsi="Arial Narrow" w:cs="Arial"/>
                <w:bCs/>
              </w:rPr>
              <w:t>enviar la matriz con la información que se tenga hasta el momento</w:t>
            </w:r>
            <w:r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a las demás entidades que hacen parte del proceso</w:t>
            </w:r>
            <w:r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aquellas que han cumplido con los acuerdos establecidos en la instalación de la mesa de pactos </w:t>
            </w:r>
            <w:r w:rsidRPr="00207752">
              <w:rPr>
                <w:rFonts w:ascii="Arial Narrow" w:hAnsi="Arial Narrow" w:cs="Arial"/>
                <w:bCs/>
              </w:rPr>
              <w:t>del CIV.</w:t>
            </w:r>
          </w:p>
          <w:p w14:paraId="6F51EB0C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34B32246" w14:textId="49E464FA" w:rsidR="0053523F" w:rsidRPr="00207752" w:rsidRDefault="004610EA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Marcela Acosta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/>
              </w:rPr>
              <w:t>Valenzuela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53523F" w:rsidRPr="00207752">
              <w:rPr>
                <w:rFonts w:ascii="Arial Narrow" w:hAnsi="Arial Narrow" w:cs="Arial"/>
                <w:bCs/>
              </w:rPr>
              <w:t>está de acuerdo</w:t>
            </w:r>
            <w:r w:rsidRPr="00207752">
              <w:rPr>
                <w:rFonts w:ascii="Arial Narrow" w:hAnsi="Arial Narrow" w:cs="Arial"/>
                <w:bCs/>
              </w:rPr>
              <w:t>.</w:t>
            </w:r>
          </w:p>
          <w:p w14:paraId="57369518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6402A65D" w14:textId="4709EC69" w:rsidR="0053523F" w:rsidRPr="00207752" w:rsidRDefault="0053523F" w:rsidP="004610EA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4610EA" w:rsidRPr="00207752">
              <w:rPr>
                <w:rFonts w:ascii="Arial Narrow" w:hAnsi="Arial Narrow" w:cs="Arial"/>
                <w:b/>
              </w:rPr>
              <w:t>Marcela Acosta</w:t>
            </w:r>
            <w:r w:rsidR="004610EA" w:rsidRPr="00207752">
              <w:rPr>
                <w:rFonts w:ascii="Arial Narrow" w:hAnsi="Arial Narrow" w:cs="Arial"/>
                <w:bCs/>
              </w:rPr>
              <w:t xml:space="preserve"> </w:t>
            </w:r>
            <w:r w:rsidR="004610EA" w:rsidRPr="00207752">
              <w:rPr>
                <w:rFonts w:ascii="Arial Narrow" w:hAnsi="Arial Narrow" w:cs="Arial"/>
                <w:b/>
              </w:rPr>
              <w:t>Valenzuela</w:t>
            </w:r>
            <w:r w:rsidR="004610EA"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Cs/>
              </w:rPr>
              <w:t>menciona que considera que es necesario poder socializar con las entidades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el mecanismo de reporte de las acciones adelantadas en el marco de cada compromiso adquirido por la misma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considera que solamente a través de correo electrónico no fue claro para algunas entidades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por ejemplo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en el caso de la Secretaría del </w:t>
            </w:r>
            <w:r w:rsidR="004610EA" w:rsidRPr="00207752">
              <w:rPr>
                <w:rFonts w:ascii="Arial Narrow" w:hAnsi="Arial Narrow" w:cs="Arial"/>
                <w:bCs/>
              </w:rPr>
              <w:t>H</w:t>
            </w:r>
            <w:r w:rsidRPr="00207752">
              <w:rPr>
                <w:rFonts w:ascii="Arial Narrow" w:hAnsi="Arial Narrow" w:cs="Arial"/>
                <w:bCs/>
              </w:rPr>
              <w:t>ábitat conoce que ha</w:t>
            </w:r>
            <w:r w:rsidR="004610EA" w:rsidRPr="00207752">
              <w:rPr>
                <w:rFonts w:ascii="Arial Narrow" w:hAnsi="Arial Narrow" w:cs="Arial"/>
                <w:bCs/>
              </w:rPr>
              <w:t>n</w:t>
            </w:r>
            <w:r w:rsidRPr="00207752">
              <w:rPr>
                <w:rFonts w:ascii="Arial Narrow" w:hAnsi="Arial Narrow" w:cs="Arial"/>
                <w:bCs/>
              </w:rPr>
              <w:t xml:space="preserve"> adelantado acciones pero no ha</w:t>
            </w:r>
            <w:r w:rsidR="004610EA" w:rsidRPr="00207752">
              <w:rPr>
                <w:rFonts w:ascii="Arial Narrow" w:hAnsi="Arial Narrow" w:cs="Arial"/>
                <w:bCs/>
              </w:rPr>
              <w:t xml:space="preserve">n </w:t>
            </w:r>
            <w:r w:rsidRPr="00207752">
              <w:rPr>
                <w:rFonts w:ascii="Arial Narrow" w:hAnsi="Arial Narrow" w:cs="Arial"/>
                <w:bCs/>
              </w:rPr>
              <w:t>logrado hacer el reporte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asimismo identifica que hay entidades como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Secretaría </w:t>
            </w:r>
            <w:r w:rsidR="004610EA" w:rsidRPr="00207752">
              <w:rPr>
                <w:rFonts w:ascii="Arial Narrow" w:hAnsi="Arial Narrow" w:cs="Arial"/>
                <w:bCs/>
              </w:rPr>
              <w:t>de S</w:t>
            </w:r>
            <w:r w:rsidRPr="00207752">
              <w:rPr>
                <w:rFonts w:ascii="Arial Narrow" w:hAnsi="Arial Narrow" w:cs="Arial"/>
                <w:bCs/>
              </w:rPr>
              <w:t>eguridad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4610EA" w:rsidRPr="00207752">
              <w:rPr>
                <w:rFonts w:ascii="Arial Narrow" w:hAnsi="Arial Narrow" w:cs="Arial"/>
                <w:bCs/>
              </w:rPr>
              <w:t>J</w:t>
            </w:r>
            <w:r w:rsidRPr="00207752">
              <w:rPr>
                <w:rFonts w:ascii="Arial Narrow" w:hAnsi="Arial Narrow" w:cs="Arial"/>
                <w:bCs/>
              </w:rPr>
              <w:t xml:space="preserve">ardín </w:t>
            </w:r>
            <w:r w:rsidR="004610EA" w:rsidRPr="00207752">
              <w:rPr>
                <w:rFonts w:ascii="Arial Narrow" w:hAnsi="Arial Narrow" w:cs="Arial"/>
                <w:bCs/>
              </w:rPr>
              <w:t>B</w:t>
            </w:r>
            <w:r w:rsidRPr="00207752">
              <w:rPr>
                <w:rFonts w:ascii="Arial Narrow" w:hAnsi="Arial Narrow" w:cs="Arial"/>
                <w:bCs/>
              </w:rPr>
              <w:t>otánico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Secretaría de </w:t>
            </w:r>
            <w:r w:rsidR="004610EA" w:rsidRPr="00207752">
              <w:rPr>
                <w:rFonts w:ascii="Arial Narrow" w:hAnsi="Arial Narrow" w:cs="Arial"/>
                <w:bCs/>
              </w:rPr>
              <w:t>A</w:t>
            </w:r>
            <w:r w:rsidRPr="00207752">
              <w:rPr>
                <w:rFonts w:ascii="Arial Narrow" w:hAnsi="Arial Narrow" w:cs="Arial"/>
                <w:bCs/>
              </w:rPr>
              <w:t>mbiente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4610EA" w:rsidRPr="00207752">
              <w:rPr>
                <w:rFonts w:ascii="Arial Narrow" w:hAnsi="Arial Narrow" w:cs="Arial"/>
                <w:bCs/>
              </w:rPr>
              <w:t>A</w:t>
            </w:r>
            <w:r w:rsidRPr="00207752">
              <w:rPr>
                <w:rFonts w:ascii="Arial Narrow" w:hAnsi="Arial Narrow" w:cs="Arial"/>
                <w:bCs/>
              </w:rPr>
              <w:t xml:space="preserve">lcaldía </w:t>
            </w:r>
            <w:r w:rsidR="004610EA" w:rsidRPr="00207752">
              <w:rPr>
                <w:rFonts w:ascii="Arial Narrow" w:hAnsi="Arial Narrow" w:cs="Arial"/>
                <w:bCs/>
              </w:rPr>
              <w:t>L</w:t>
            </w:r>
            <w:r w:rsidRPr="00207752">
              <w:rPr>
                <w:rFonts w:ascii="Arial Narrow" w:hAnsi="Arial Narrow" w:cs="Arial"/>
                <w:bCs/>
              </w:rPr>
              <w:t>ocal e inclusiv</w:t>
            </w:r>
            <w:r w:rsidR="004610EA" w:rsidRPr="00207752">
              <w:rPr>
                <w:rFonts w:ascii="Arial Narrow" w:hAnsi="Arial Narrow" w:cs="Arial"/>
                <w:bCs/>
              </w:rPr>
              <w:t>e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4610EA" w:rsidRPr="00207752">
              <w:rPr>
                <w:rFonts w:ascii="Arial Narrow" w:hAnsi="Arial Narrow" w:cs="Arial"/>
                <w:bCs/>
              </w:rPr>
              <w:t>la FGS</w:t>
            </w:r>
            <w:r w:rsidRPr="00207752">
              <w:rPr>
                <w:rFonts w:ascii="Arial Narrow" w:hAnsi="Arial Narrow" w:cs="Arial"/>
                <w:bCs/>
              </w:rPr>
              <w:t xml:space="preserve"> aún no han subido las evidencias de las acciones adelantadas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hay algunos reportes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pero no de parte de todas las entidades</w:t>
            </w:r>
            <w:r w:rsidR="004610EA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entonces cree es necesario citar una mesa pactos extraordinari</w:t>
            </w:r>
            <w:r w:rsidR="004610EA" w:rsidRPr="00207752">
              <w:rPr>
                <w:rFonts w:ascii="Arial Narrow" w:hAnsi="Arial Narrow" w:cs="Arial"/>
                <w:bCs/>
              </w:rPr>
              <w:t>a.</w:t>
            </w:r>
          </w:p>
          <w:p w14:paraId="54B52629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4485CDB5" w14:textId="40BBBB14" w:rsidR="0053523F" w:rsidRPr="00207752" w:rsidRDefault="004610EA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 xml:space="preserve">Hernando Herrera </w:t>
            </w:r>
            <w:r w:rsidRPr="00207752">
              <w:rPr>
                <w:rFonts w:ascii="Arial Narrow" w:hAnsi="Arial Narrow" w:cs="Arial"/>
                <w:bCs/>
              </w:rPr>
              <w:t xml:space="preserve">está de acuerdo 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con 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Marcela Acosta 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he 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indica que es indispensable </w:t>
            </w:r>
            <w:r w:rsidR="00B7257D" w:rsidRPr="00207752">
              <w:rPr>
                <w:rFonts w:ascii="Arial Narrow" w:hAnsi="Arial Narrow" w:cs="Arial"/>
                <w:bCs/>
              </w:rPr>
              <w:t>comunicarles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a las entidades 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que 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en </w:t>
            </w:r>
            <w:r w:rsidR="0053523F" w:rsidRPr="00207752">
              <w:rPr>
                <w:rFonts w:ascii="Arial Narrow" w:hAnsi="Arial Narrow" w:cs="Arial"/>
                <w:bCs/>
              </w:rPr>
              <w:t>los reportes se coloque el número de la comunidad que participa</w:t>
            </w:r>
            <w:r w:rsidR="00B7257D"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para poder acceder a ese reporte más </w:t>
            </w:r>
            <w:r w:rsidR="00B7257D" w:rsidRPr="00207752">
              <w:rPr>
                <w:rFonts w:ascii="Arial Narrow" w:hAnsi="Arial Narrow" w:cs="Arial"/>
                <w:bCs/>
              </w:rPr>
              <w:t>fácil y no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tener que revisa</w:t>
            </w:r>
            <w:r w:rsidR="00B7257D" w:rsidRPr="00207752">
              <w:rPr>
                <w:rFonts w:ascii="Arial Narrow" w:hAnsi="Arial Narrow" w:cs="Arial"/>
                <w:bCs/>
              </w:rPr>
              <w:t>r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las evidencias de cada actividad</w:t>
            </w:r>
            <w:r w:rsidR="00B7257D"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sino que cuando </w:t>
            </w:r>
            <w:r w:rsidR="00B7257D" w:rsidRPr="00207752">
              <w:rPr>
                <w:rFonts w:ascii="Arial Narrow" w:hAnsi="Arial Narrow" w:cs="Arial"/>
                <w:bCs/>
              </w:rPr>
              <w:t>una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entidad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 decida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mirar el reporte que hizo otra entidad sobre una acción en común</w:t>
            </w:r>
            <w:r w:rsidR="00B7257D"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identifique cuántas personas participaron en esa acción desarrolla</w:t>
            </w:r>
            <w:r w:rsidR="00B7257D" w:rsidRPr="00207752">
              <w:rPr>
                <w:rFonts w:ascii="Arial Narrow" w:hAnsi="Arial Narrow" w:cs="Arial"/>
                <w:bCs/>
              </w:rPr>
              <w:t>da.</w:t>
            </w:r>
          </w:p>
          <w:p w14:paraId="5C317849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70E0790F" w14:textId="39D91C59" w:rsidR="0053523F" w:rsidRPr="00207752" w:rsidRDefault="009460F6" w:rsidP="009460F6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Hernando Herrera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 i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ndica que para la </w:t>
            </w:r>
            <w:r w:rsidR="00B7257D" w:rsidRPr="00207752">
              <w:rPr>
                <w:rFonts w:ascii="Arial Narrow" w:hAnsi="Arial Narrow" w:cs="Arial"/>
                <w:bCs/>
              </w:rPr>
              <w:t>FGS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es importante</w:t>
            </w:r>
            <w:r w:rsidR="00B7257D"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que </w:t>
            </w:r>
            <w:r w:rsidR="0053523F" w:rsidRPr="00207752">
              <w:rPr>
                <w:rFonts w:ascii="Arial Narrow" w:hAnsi="Arial Narrow" w:cs="Arial"/>
                <w:bCs/>
              </w:rPr>
              <w:t>en el marco del boletín informativo que se piensa hacer bimensual</w:t>
            </w:r>
            <w:r w:rsidR="00B7257D"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en el pacto del </w:t>
            </w:r>
            <w:r w:rsidR="00B7257D" w:rsidRPr="00207752">
              <w:rPr>
                <w:rFonts w:ascii="Arial Narrow" w:hAnsi="Arial Narrow" w:cs="Arial"/>
                <w:bCs/>
              </w:rPr>
              <w:t>CIV,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haya una línea editorial y un comité editorial</w:t>
            </w:r>
            <w:r w:rsidR="00B7257D" w:rsidRPr="00207752">
              <w:rPr>
                <w:rFonts w:ascii="Arial Narrow" w:hAnsi="Arial Narrow" w:cs="Arial"/>
                <w:bCs/>
              </w:rPr>
              <w:t xml:space="preserve">, 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según solicita la profesional en comunicaciones de la </w:t>
            </w:r>
            <w:r w:rsidR="00B7257D" w:rsidRPr="00207752">
              <w:rPr>
                <w:rFonts w:ascii="Arial Narrow" w:hAnsi="Arial Narrow" w:cs="Arial"/>
                <w:bCs/>
              </w:rPr>
              <w:t>FGS</w:t>
            </w:r>
          </w:p>
          <w:p w14:paraId="6E912DE8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529B080E" w14:textId="28CBEFD0" w:rsidR="0053523F" w:rsidRPr="00207752" w:rsidRDefault="00B7257D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Marcela Acosta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/>
              </w:rPr>
              <w:t>Valenzuela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53523F" w:rsidRPr="00207752">
              <w:rPr>
                <w:rFonts w:ascii="Arial Narrow" w:hAnsi="Arial Narrow" w:cs="Arial"/>
                <w:bCs/>
              </w:rPr>
              <w:t>indica que está de acuerdo con el comité editorial</w:t>
            </w:r>
            <w:r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porque hay que determinar la plantilla</w:t>
            </w:r>
            <w:r w:rsidRPr="00207752">
              <w:rPr>
                <w:rFonts w:ascii="Arial Narrow" w:hAnsi="Arial Narrow" w:cs="Arial"/>
                <w:bCs/>
              </w:rPr>
              <w:t>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escoger las imágenes y las noticias</w:t>
            </w:r>
            <w:r w:rsidRPr="00207752">
              <w:rPr>
                <w:rFonts w:ascii="Arial Narrow" w:hAnsi="Arial Narrow" w:cs="Arial"/>
                <w:bCs/>
              </w:rPr>
              <w:t xml:space="preserve">, </w:t>
            </w:r>
            <w:r w:rsidR="0053523F" w:rsidRPr="00207752">
              <w:rPr>
                <w:rFonts w:ascii="Arial Narrow" w:hAnsi="Arial Narrow" w:cs="Arial"/>
                <w:bCs/>
              </w:rPr>
              <w:t>que lo revise tanto el I</w:t>
            </w:r>
            <w:r w:rsidRPr="00207752">
              <w:rPr>
                <w:rFonts w:ascii="Arial Narrow" w:hAnsi="Arial Narrow" w:cs="Arial"/>
                <w:bCs/>
              </w:rPr>
              <w:t>DPAC,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como la </w:t>
            </w:r>
            <w:r w:rsidRPr="00207752">
              <w:rPr>
                <w:rFonts w:ascii="Arial Narrow" w:hAnsi="Arial Narrow" w:cs="Arial"/>
                <w:bCs/>
              </w:rPr>
              <w:t>FGS</w:t>
            </w:r>
            <w:r w:rsidR="0053523F" w:rsidRPr="00207752">
              <w:rPr>
                <w:rFonts w:ascii="Arial Narrow" w:hAnsi="Arial Narrow" w:cs="Arial"/>
                <w:bCs/>
              </w:rPr>
              <w:t xml:space="preserve"> y den el OK para que pueda ser publicado</w:t>
            </w:r>
            <w:r w:rsidR="00E97DAD" w:rsidRPr="00207752">
              <w:rPr>
                <w:rFonts w:ascii="Arial Narrow" w:hAnsi="Arial Narrow" w:cs="Arial"/>
                <w:bCs/>
              </w:rPr>
              <w:t>.</w:t>
            </w:r>
          </w:p>
          <w:p w14:paraId="2090D4C8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38CA4241" w14:textId="77777777" w:rsidR="0053523F" w:rsidRPr="00207752" w:rsidRDefault="0053523F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>Socializa la propuesta que ella tiene personalmente para el boletín</w:t>
            </w:r>
            <w:r w:rsidR="00E97DAD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como el esquema y socializa la propuesta que hizo el I</w:t>
            </w:r>
            <w:r w:rsidR="00E97DAD" w:rsidRPr="00207752">
              <w:rPr>
                <w:rFonts w:ascii="Arial Narrow" w:hAnsi="Arial Narrow" w:cs="Arial"/>
                <w:bCs/>
              </w:rPr>
              <w:t>DPAC</w:t>
            </w:r>
            <w:r w:rsidR="009460F6"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Cs/>
              </w:rPr>
              <w:t xml:space="preserve">en la línea gráfica que se viene manejando en el pacto del </w:t>
            </w:r>
            <w:r w:rsidR="009460F6" w:rsidRPr="00207752">
              <w:rPr>
                <w:rFonts w:ascii="Arial Narrow" w:hAnsi="Arial Narrow" w:cs="Arial"/>
                <w:bCs/>
              </w:rPr>
              <w:t xml:space="preserve">CIV, </w:t>
            </w:r>
            <w:r w:rsidRPr="00207752">
              <w:rPr>
                <w:rFonts w:ascii="Arial Narrow" w:hAnsi="Arial Narrow" w:cs="Arial"/>
                <w:bCs/>
              </w:rPr>
              <w:t xml:space="preserve">para que Hernando Herrera </w:t>
            </w:r>
            <w:r w:rsidR="009460F6" w:rsidRPr="00207752">
              <w:rPr>
                <w:rFonts w:ascii="Arial Narrow" w:hAnsi="Arial Narrow" w:cs="Arial"/>
                <w:bCs/>
              </w:rPr>
              <w:t xml:space="preserve">la socialice con la FGS </w:t>
            </w:r>
            <w:r w:rsidRPr="00207752">
              <w:rPr>
                <w:rFonts w:ascii="Arial Narrow" w:hAnsi="Arial Narrow" w:cs="Arial"/>
                <w:bCs/>
              </w:rPr>
              <w:t>y den el OK</w:t>
            </w:r>
            <w:r w:rsidR="009460F6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en dado caso que no </w:t>
            </w:r>
            <w:r w:rsidR="009460F6" w:rsidRPr="00207752">
              <w:rPr>
                <w:rFonts w:ascii="Arial Narrow" w:hAnsi="Arial Narrow" w:cs="Arial"/>
                <w:bCs/>
              </w:rPr>
              <w:t>estén</w:t>
            </w:r>
            <w:r w:rsidRPr="00207752">
              <w:rPr>
                <w:rFonts w:ascii="Arial Narrow" w:hAnsi="Arial Narrow" w:cs="Arial"/>
                <w:bCs/>
              </w:rPr>
              <w:t xml:space="preserve"> de acuerdo con esa propuesta</w:t>
            </w:r>
            <w:r w:rsidR="009460F6" w:rsidRPr="00207752">
              <w:rPr>
                <w:rFonts w:ascii="Arial Narrow" w:hAnsi="Arial Narrow" w:cs="Arial"/>
                <w:bCs/>
              </w:rPr>
              <w:t>,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Cs/>
              </w:rPr>
              <w:lastRenderedPageBreak/>
              <w:t xml:space="preserve">hagan una contrapropuesta para presentarle </w:t>
            </w:r>
            <w:r w:rsidR="009460F6" w:rsidRPr="00207752">
              <w:rPr>
                <w:rFonts w:ascii="Arial Narrow" w:hAnsi="Arial Narrow" w:cs="Arial"/>
                <w:bCs/>
              </w:rPr>
              <w:t xml:space="preserve">a </w:t>
            </w:r>
            <w:r w:rsidRPr="00207752">
              <w:rPr>
                <w:rFonts w:ascii="Arial Narrow" w:hAnsi="Arial Narrow" w:cs="Arial"/>
                <w:bCs/>
              </w:rPr>
              <w:t>la oficina asesora de comunicaciones de</w:t>
            </w:r>
            <w:r w:rsidR="009460F6" w:rsidRPr="00207752">
              <w:rPr>
                <w:rFonts w:ascii="Arial Narrow" w:hAnsi="Arial Narrow" w:cs="Arial"/>
                <w:bCs/>
              </w:rPr>
              <w:t xml:space="preserve">l IDPAC, den el OK </w:t>
            </w:r>
            <w:r w:rsidRPr="00207752">
              <w:rPr>
                <w:rFonts w:ascii="Arial Narrow" w:hAnsi="Arial Narrow" w:cs="Arial"/>
                <w:bCs/>
              </w:rPr>
              <w:t xml:space="preserve">y así poder iniciar la construcción del primer boletín informativo del pacto </w:t>
            </w:r>
            <w:r w:rsidR="009460F6" w:rsidRPr="00207752">
              <w:rPr>
                <w:rFonts w:ascii="Arial Narrow" w:hAnsi="Arial Narrow" w:cs="Arial"/>
                <w:bCs/>
              </w:rPr>
              <w:t>del CIV.</w:t>
            </w:r>
          </w:p>
          <w:p w14:paraId="724AF792" w14:textId="77777777" w:rsidR="009460F6" w:rsidRPr="00207752" w:rsidRDefault="009460F6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</w:p>
          <w:p w14:paraId="4672FCA2" w14:textId="79F22877" w:rsidR="009460F6" w:rsidRPr="00207752" w:rsidRDefault="009460F6" w:rsidP="0053523F">
            <w:p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Cs/>
              </w:rPr>
              <w:t xml:space="preserve">Se termina la reunión y se decide tratar </w:t>
            </w:r>
            <w:r w:rsidR="00EC1A4A" w:rsidRPr="00207752">
              <w:rPr>
                <w:rFonts w:ascii="Arial Narrow" w:hAnsi="Arial Narrow" w:cs="Arial"/>
                <w:bCs/>
              </w:rPr>
              <w:t>los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="00EC1A4A" w:rsidRPr="00207752">
              <w:rPr>
                <w:rFonts w:ascii="Arial Narrow" w:hAnsi="Arial Narrow" w:cs="Arial"/>
                <w:bCs/>
              </w:rPr>
              <w:t>últimos</w:t>
            </w:r>
            <w:r w:rsidRPr="00207752">
              <w:rPr>
                <w:rFonts w:ascii="Arial Narrow" w:hAnsi="Arial Narrow" w:cs="Arial"/>
                <w:bCs/>
              </w:rPr>
              <w:t xml:space="preserve"> punto</w:t>
            </w:r>
            <w:r w:rsidR="00EC1A4A" w:rsidRPr="00207752">
              <w:rPr>
                <w:rFonts w:ascii="Arial Narrow" w:hAnsi="Arial Narrow" w:cs="Arial"/>
                <w:bCs/>
              </w:rPr>
              <w:t>s</w:t>
            </w:r>
            <w:r w:rsidRPr="00207752">
              <w:rPr>
                <w:rFonts w:ascii="Arial Narrow" w:hAnsi="Arial Narrow" w:cs="Arial"/>
                <w:bCs/>
              </w:rPr>
              <w:t xml:space="preserve"> en una siguiente reunión, porque no alcanzo el tiempo.</w:t>
            </w:r>
          </w:p>
        </w:tc>
      </w:tr>
      <w:tr w:rsidR="0053523F" w:rsidRPr="00207752" w14:paraId="1D9FF1FA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191033CD" w14:textId="7EAEC125" w:rsidR="0053523F" w:rsidRPr="00207752" w:rsidRDefault="0053523F" w:rsidP="0053523F">
            <w:pPr>
              <w:spacing w:before="20" w:after="20"/>
              <w:jc w:val="center"/>
              <w:rPr>
                <w:rFonts w:ascii="Arial Narrow" w:hAnsi="Arial Narrow" w:cs="Arial"/>
                <w:b/>
              </w:rPr>
            </w:pPr>
            <w:r w:rsidRPr="00207752">
              <w:rPr>
                <w:rFonts w:ascii="Arial Narrow" w:hAnsi="Arial Narrow" w:cs="Arial"/>
                <w:b/>
              </w:rPr>
              <w:lastRenderedPageBreak/>
              <w:t>4. Compromisos</w:t>
            </w:r>
          </w:p>
        </w:tc>
      </w:tr>
      <w:tr w:rsidR="0053523F" w:rsidRPr="00207752" w14:paraId="67D2EE2F" w14:textId="77777777" w:rsidTr="00194B76">
        <w:tc>
          <w:tcPr>
            <w:tcW w:w="5000" w:type="pct"/>
            <w:gridSpan w:val="13"/>
          </w:tcPr>
          <w:p w14:paraId="686B84DB" w14:textId="3D60B71A" w:rsidR="009460F6" w:rsidRPr="00207752" w:rsidRDefault="009460F6" w:rsidP="00EC1A4A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Marcela Acosta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/>
              </w:rPr>
              <w:t>Valenzuela</w:t>
            </w:r>
            <w:r w:rsidRPr="00207752">
              <w:rPr>
                <w:rFonts w:ascii="Arial Narrow" w:hAnsi="Arial Narrow" w:cs="Arial"/>
                <w:bCs/>
              </w:rPr>
              <w:t xml:space="preserve"> hablar con IPES y DADEP.</w:t>
            </w:r>
          </w:p>
          <w:p w14:paraId="71AE60A8" w14:textId="77777777" w:rsidR="009460F6" w:rsidRPr="00207752" w:rsidRDefault="009460F6" w:rsidP="00EC1A4A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 xml:space="preserve">Hernando Herrera </w:t>
            </w:r>
            <w:r w:rsidRPr="00207752">
              <w:rPr>
                <w:rFonts w:ascii="Arial Narrow" w:hAnsi="Arial Narrow" w:cs="Arial"/>
                <w:bCs/>
              </w:rPr>
              <w:t>hablar con Acueducto y Jardín Botánico de Bogotá.</w:t>
            </w:r>
          </w:p>
          <w:p w14:paraId="08979D90" w14:textId="77777777" w:rsidR="009460F6" w:rsidRPr="00207752" w:rsidRDefault="009460F6" w:rsidP="00EC1A4A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Marcela Acosta</w:t>
            </w:r>
            <w:r w:rsidRPr="00207752">
              <w:rPr>
                <w:rFonts w:ascii="Arial Narrow" w:hAnsi="Arial Narrow" w:cs="Arial"/>
                <w:bCs/>
              </w:rPr>
              <w:t xml:space="preserve"> </w:t>
            </w:r>
            <w:r w:rsidRPr="00207752">
              <w:rPr>
                <w:rFonts w:ascii="Arial Narrow" w:hAnsi="Arial Narrow" w:cs="Arial"/>
                <w:b/>
              </w:rPr>
              <w:t>Valenzuela</w:t>
            </w:r>
            <w:r w:rsidR="00EC1A4A" w:rsidRPr="00207752">
              <w:rPr>
                <w:rFonts w:ascii="Arial Narrow" w:hAnsi="Arial Narrow" w:cs="Arial"/>
                <w:b/>
              </w:rPr>
              <w:t xml:space="preserve"> </w:t>
            </w:r>
            <w:r w:rsidR="00EC1A4A" w:rsidRPr="00207752">
              <w:rPr>
                <w:rFonts w:ascii="Arial Narrow" w:hAnsi="Arial Narrow" w:cs="Arial"/>
                <w:bCs/>
              </w:rPr>
              <w:t>enviar correo electrónico con información necesaria para diligenciar las matrices que hacen falta y correo con mecanismo de reporte para recordar a las entidades como debe ser diligenciado.</w:t>
            </w:r>
          </w:p>
          <w:p w14:paraId="745E7C49" w14:textId="5A9FB5EE" w:rsidR="00207752" w:rsidRPr="00207752" w:rsidRDefault="00207752" w:rsidP="00EC1A4A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</w:rPr>
            </w:pPr>
            <w:r w:rsidRPr="00207752">
              <w:rPr>
                <w:rFonts w:ascii="Arial Narrow" w:hAnsi="Arial Narrow" w:cs="Arial"/>
                <w:b/>
              </w:rPr>
              <w:t>Hernando Herrera</w:t>
            </w:r>
            <w:r w:rsidRPr="00207752">
              <w:rPr>
                <w:rFonts w:ascii="Arial Narrow" w:hAnsi="Arial Narrow" w:cs="Arial"/>
                <w:b/>
              </w:rPr>
              <w:t xml:space="preserve"> </w:t>
            </w:r>
            <w:r w:rsidRPr="00207752">
              <w:rPr>
                <w:rFonts w:ascii="Arial Narrow" w:hAnsi="Arial Narrow" w:cs="Arial"/>
                <w:bCs/>
              </w:rPr>
              <w:t xml:space="preserve">socializar a la FGS la propuesta de boletín informativo realizada por el IDPAC para recibir el ok o hacer una contrapropuesta. </w:t>
            </w:r>
          </w:p>
        </w:tc>
      </w:tr>
    </w:tbl>
    <w:p w14:paraId="7C72EC85" w14:textId="77777777" w:rsidR="009667A9" w:rsidRPr="00207752" w:rsidRDefault="009667A9" w:rsidP="00EF79B1">
      <w:pPr>
        <w:spacing w:line="257" w:lineRule="auto"/>
        <w:jc w:val="center"/>
        <w:rPr>
          <w:rFonts w:ascii="Arial Narrow" w:hAnsi="Arial Narrow"/>
        </w:rPr>
      </w:pPr>
    </w:p>
    <w:sectPr w:rsidR="009667A9" w:rsidRPr="00207752" w:rsidSect="00F76E66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47A9" w14:textId="77777777" w:rsidR="007F5ED8" w:rsidRDefault="007F5ED8" w:rsidP="00EF79B1">
      <w:pPr>
        <w:spacing w:after="0" w:line="240" w:lineRule="auto"/>
      </w:pPr>
      <w:r>
        <w:separator/>
      </w:r>
    </w:p>
  </w:endnote>
  <w:endnote w:type="continuationSeparator" w:id="0">
    <w:p w14:paraId="363DF7F8" w14:textId="77777777" w:rsidR="007F5ED8" w:rsidRDefault="007F5ED8" w:rsidP="00EF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76E2" w14:textId="3EB46873" w:rsidR="004750C7" w:rsidRDefault="00CA7740">
    <w:pPr>
      <w:pStyle w:val="Piedepgina"/>
    </w:pPr>
    <w:r>
      <w:rPr>
        <w:noProof/>
      </w:rPr>
      <w:drawing>
        <wp:inline distT="0" distB="0" distL="0" distR="0" wp14:anchorId="2A17CE2F" wp14:editId="379975FE">
          <wp:extent cx="5514975" cy="7429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41F5" w14:textId="77777777" w:rsidR="007F5ED8" w:rsidRDefault="007F5ED8" w:rsidP="00EF79B1">
      <w:pPr>
        <w:spacing w:after="0" w:line="240" w:lineRule="auto"/>
      </w:pPr>
      <w:r>
        <w:separator/>
      </w:r>
    </w:p>
  </w:footnote>
  <w:footnote w:type="continuationSeparator" w:id="0">
    <w:p w14:paraId="32B80365" w14:textId="77777777" w:rsidR="007F5ED8" w:rsidRDefault="007F5ED8" w:rsidP="00EF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70"/>
      <w:gridCol w:w="4146"/>
      <w:gridCol w:w="1812"/>
    </w:tblGrid>
    <w:tr w:rsidR="00F76E66" w:rsidRPr="00E43065" w14:paraId="172B2164" w14:textId="77777777" w:rsidTr="006A449A">
      <w:trPr>
        <w:trHeight w:val="557"/>
      </w:trPr>
      <w:tc>
        <w:tcPr>
          <w:tcW w:w="1626" w:type="pct"/>
          <w:vMerge w:val="restart"/>
          <w:vAlign w:val="center"/>
        </w:tcPr>
        <w:p w14:paraId="4EE109BA" w14:textId="05E594CD" w:rsidR="00E43065" w:rsidRPr="00E43065" w:rsidRDefault="006A449A">
          <w:pPr>
            <w:pStyle w:val="Encabezado"/>
            <w:rPr>
              <w:sz w:val="20"/>
              <w:szCs w:val="20"/>
            </w:rPr>
          </w:pPr>
          <w:r w:rsidRPr="003D26C7">
            <w:rPr>
              <w:noProof/>
              <w:lang w:val="es-CO" w:eastAsia="es-CO"/>
            </w:rPr>
            <w:drawing>
              <wp:inline distT="0" distB="0" distL="0" distR="0" wp14:anchorId="70A626AD" wp14:editId="54E8E6A8">
                <wp:extent cx="1724025" cy="3905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8" w:type="pct"/>
          <w:vAlign w:val="center"/>
        </w:tcPr>
        <w:p w14:paraId="2A3F0F7F" w14:textId="4AC1D4CF" w:rsidR="00E43065" w:rsidRPr="00E43065" w:rsidRDefault="00CA7740" w:rsidP="00E43065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COMUNICACIÓN ESTRATÉGICA</w:t>
          </w:r>
        </w:p>
      </w:tc>
      <w:tc>
        <w:tcPr>
          <w:tcW w:w="1027" w:type="pct"/>
          <w:vMerge w:val="restart"/>
          <w:vAlign w:val="center"/>
        </w:tcPr>
        <w:p w14:paraId="07BCD437" w14:textId="6B3BDD78" w:rsidR="00E43065" w:rsidRPr="00F76E66" w:rsidRDefault="00E43065" w:rsidP="00CA7740">
          <w:pPr>
            <w:pStyle w:val="Encabezado"/>
            <w:jc w:val="center"/>
            <w:rPr>
              <w:sz w:val="16"/>
              <w:szCs w:val="16"/>
            </w:rPr>
          </w:pPr>
          <w:r w:rsidRPr="00F76E66">
            <w:rPr>
              <w:sz w:val="16"/>
              <w:szCs w:val="16"/>
            </w:rPr>
            <w:t>IDPAC-</w:t>
          </w:r>
          <w:r w:rsidR="00CA7740">
            <w:rPr>
              <w:sz w:val="16"/>
              <w:szCs w:val="16"/>
            </w:rPr>
            <w:t>CE</w:t>
          </w:r>
          <w:r w:rsidRPr="00F76E66">
            <w:rPr>
              <w:sz w:val="16"/>
              <w:szCs w:val="16"/>
            </w:rPr>
            <w:t>-FT-</w:t>
          </w:r>
          <w:r w:rsidR="00CA7740">
            <w:rPr>
              <w:sz w:val="16"/>
              <w:szCs w:val="16"/>
            </w:rPr>
            <w:t>03</w:t>
          </w:r>
        </w:p>
        <w:p w14:paraId="7225FEE5" w14:textId="563413B7" w:rsidR="00E43065" w:rsidRPr="00F76E66" w:rsidRDefault="00E43065" w:rsidP="00CA7740">
          <w:pPr>
            <w:pStyle w:val="Encabezado"/>
            <w:jc w:val="center"/>
            <w:rPr>
              <w:sz w:val="16"/>
              <w:szCs w:val="16"/>
            </w:rPr>
          </w:pPr>
          <w:r w:rsidRPr="00F76E66">
            <w:rPr>
              <w:sz w:val="16"/>
              <w:szCs w:val="16"/>
            </w:rPr>
            <w:t>Versión: 0</w:t>
          </w:r>
          <w:r w:rsidR="00CA7740">
            <w:rPr>
              <w:sz w:val="16"/>
              <w:szCs w:val="16"/>
            </w:rPr>
            <w:t>2</w:t>
          </w:r>
        </w:p>
        <w:p w14:paraId="6C173E08" w14:textId="77777777" w:rsidR="00CA7740" w:rsidRPr="00CA7740" w:rsidRDefault="00CA7740" w:rsidP="00CA7740">
          <w:pPr>
            <w:pStyle w:val="Encabezado"/>
            <w:spacing w:before="40" w:after="40"/>
            <w:jc w:val="center"/>
            <w:rPr>
              <w:sz w:val="16"/>
              <w:szCs w:val="16"/>
            </w:rPr>
          </w:pPr>
          <w:r w:rsidRPr="00CA7740">
            <w:rPr>
              <w:sz w:val="16"/>
              <w:szCs w:val="16"/>
            </w:rPr>
            <w:t xml:space="preserve">Páginas </w:t>
          </w:r>
          <w:r w:rsidRPr="00CA7740">
            <w:rPr>
              <w:sz w:val="16"/>
              <w:szCs w:val="16"/>
            </w:rPr>
            <w:fldChar w:fldCharType="begin"/>
          </w:r>
          <w:r w:rsidRPr="00CA7740">
            <w:rPr>
              <w:sz w:val="16"/>
              <w:szCs w:val="16"/>
            </w:rPr>
            <w:instrText xml:space="preserve"> PAGE </w:instrText>
          </w:r>
          <w:r w:rsidRPr="00CA7740">
            <w:rPr>
              <w:sz w:val="16"/>
              <w:szCs w:val="16"/>
            </w:rPr>
            <w:fldChar w:fldCharType="separate"/>
          </w:r>
          <w:r w:rsidRPr="00CA7740">
            <w:rPr>
              <w:sz w:val="16"/>
              <w:szCs w:val="16"/>
            </w:rPr>
            <w:t>1</w:t>
          </w:r>
          <w:r w:rsidRPr="00CA7740">
            <w:rPr>
              <w:sz w:val="16"/>
              <w:szCs w:val="16"/>
            </w:rPr>
            <w:fldChar w:fldCharType="end"/>
          </w:r>
          <w:r w:rsidRPr="00CA7740">
            <w:rPr>
              <w:sz w:val="16"/>
              <w:szCs w:val="16"/>
            </w:rPr>
            <w:t xml:space="preserve"> de </w:t>
          </w:r>
          <w:r w:rsidRPr="00CA7740">
            <w:rPr>
              <w:sz w:val="16"/>
              <w:szCs w:val="16"/>
            </w:rPr>
            <w:fldChar w:fldCharType="begin"/>
          </w:r>
          <w:r w:rsidRPr="00CA7740">
            <w:rPr>
              <w:sz w:val="16"/>
              <w:szCs w:val="16"/>
            </w:rPr>
            <w:instrText xml:space="preserve"> NUMPAGES </w:instrText>
          </w:r>
          <w:r w:rsidRPr="00CA7740">
            <w:rPr>
              <w:sz w:val="16"/>
              <w:szCs w:val="16"/>
            </w:rPr>
            <w:fldChar w:fldCharType="separate"/>
          </w:r>
          <w:r w:rsidRPr="00CA7740">
            <w:rPr>
              <w:sz w:val="16"/>
              <w:szCs w:val="16"/>
            </w:rPr>
            <w:t>4</w:t>
          </w:r>
          <w:r w:rsidRPr="00CA7740">
            <w:rPr>
              <w:sz w:val="16"/>
              <w:szCs w:val="16"/>
            </w:rPr>
            <w:fldChar w:fldCharType="end"/>
          </w:r>
        </w:p>
        <w:p w14:paraId="50423654" w14:textId="571B4F54" w:rsidR="00E43065" w:rsidRPr="00E43065" w:rsidRDefault="00E43065" w:rsidP="00CA7740">
          <w:pPr>
            <w:pStyle w:val="Encabezado"/>
            <w:jc w:val="center"/>
            <w:rPr>
              <w:sz w:val="20"/>
              <w:szCs w:val="20"/>
            </w:rPr>
          </w:pPr>
          <w:r w:rsidRPr="00F76E66">
            <w:rPr>
              <w:sz w:val="16"/>
              <w:szCs w:val="16"/>
            </w:rPr>
            <w:t xml:space="preserve">Fecha: </w:t>
          </w:r>
          <w:r w:rsidR="00CA7740">
            <w:rPr>
              <w:sz w:val="16"/>
              <w:szCs w:val="16"/>
            </w:rPr>
            <w:t>12</w:t>
          </w:r>
          <w:r w:rsidR="006A449A">
            <w:rPr>
              <w:sz w:val="16"/>
              <w:szCs w:val="16"/>
            </w:rPr>
            <w:t>/04/202</w:t>
          </w:r>
          <w:r w:rsidR="00CA7740">
            <w:rPr>
              <w:sz w:val="16"/>
              <w:szCs w:val="16"/>
            </w:rPr>
            <w:t>1</w:t>
          </w:r>
        </w:p>
      </w:tc>
    </w:tr>
    <w:tr w:rsidR="00F76E66" w:rsidRPr="00E43065" w14:paraId="71BA3395" w14:textId="77777777" w:rsidTr="006A449A">
      <w:tblPrEx>
        <w:tblCellMar>
          <w:left w:w="108" w:type="dxa"/>
          <w:right w:w="108" w:type="dxa"/>
        </w:tblCellMar>
      </w:tblPrEx>
      <w:trPr>
        <w:trHeight w:val="560"/>
      </w:trPr>
      <w:tc>
        <w:tcPr>
          <w:tcW w:w="1626" w:type="pct"/>
          <w:vMerge/>
          <w:vAlign w:val="center"/>
        </w:tcPr>
        <w:p w14:paraId="6CACA9E1" w14:textId="77777777" w:rsidR="00E43065" w:rsidRPr="00E43065" w:rsidRDefault="00E43065">
          <w:pPr>
            <w:pStyle w:val="Encabezado"/>
            <w:rPr>
              <w:sz w:val="20"/>
              <w:szCs w:val="20"/>
            </w:rPr>
          </w:pPr>
        </w:p>
      </w:tc>
      <w:tc>
        <w:tcPr>
          <w:tcW w:w="2348" w:type="pct"/>
          <w:vAlign w:val="center"/>
        </w:tcPr>
        <w:p w14:paraId="36FE118D" w14:textId="0CCEFA22" w:rsidR="00E43065" w:rsidRPr="00F76E66" w:rsidRDefault="00F76E66" w:rsidP="00DA65F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ACTA DE REUNIÓN VIRTUAL</w:t>
          </w:r>
        </w:p>
      </w:tc>
      <w:tc>
        <w:tcPr>
          <w:tcW w:w="1027" w:type="pct"/>
          <w:vMerge/>
          <w:vAlign w:val="center"/>
        </w:tcPr>
        <w:p w14:paraId="4BF42EF4" w14:textId="77777777" w:rsidR="00E43065" w:rsidRPr="00E43065" w:rsidRDefault="00E43065">
          <w:pPr>
            <w:pStyle w:val="Encabezado"/>
            <w:rPr>
              <w:sz w:val="20"/>
              <w:szCs w:val="20"/>
            </w:rPr>
          </w:pPr>
        </w:p>
      </w:tc>
    </w:tr>
  </w:tbl>
  <w:p w14:paraId="2DE276E1" w14:textId="4E8AAF6F" w:rsidR="00EF79B1" w:rsidRDefault="00EF7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515"/>
    <w:multiLevelType w:val="hybridMultilevel"/>
    <w:tmpl w:val="FF226A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6D98"/>
    <w:multiLevelType w:val="hybridMultilevel"/>
    <w:tmpl w:val="55D09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65FB"/>
    <w:multiLevelType w:val="hybridMultilevel"/>
    <w:tmpl w:val="E0F848BA"/>
    <w:lvl w:ilvl="0" w:tplc="7004A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EFD"/>
    <w:multiLevelType w:val="hybridMultilevel"/>
    <w:tmpl w:val="5A88A31C"/>
    <w:lvl w:ilvl="0" w:tplc="12524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414E5"/>
    <w:multiLevelType w:val="hybridMultilevel"/>
    <w:tmpl w:val="C66A6C9E"/>
    <w:lvl w:ilvl="0" w:tplc="4B7C5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420E2"/>
    <w:multiLevelType w:val="hybridMultilevel"/>
    <w:tmpl w:val="463CC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B1"/>
    <w:rsid w:val="00032954"/>
    <w:rsid w:val="00116A73"/>
    <w:rsid w:val="00141040"/>
    <w:rsid w:val="00172F57"/>
    <w:rsid w:val="00183FC8"/>
    <w:rsid w:val="00194B76"/>
    <w:rsid w:val="001D23E7"/>
    <w:rsid w:val="00207752"/>
    <w:rsid w:val="00225739"/>
    <w:rsid w:val="00256268"/>
    <w:rsid w:val="00276434"/>
    <w:rsid w:val="004610EA"/>
    <w:rsid w:val="004750C7"/>
    <w:rsid w:val="004979E8"/>
    <w:rsid w:val="004D7AF4"/>
    <w:rsid w:val="00516561"/>
    <w:rsid w:val="0053523F"/>
    <w:rsid w:val="005D2F5D"/>
    <w:rsid w:val="00630297"/>
    <w:rsid w:val="00635401"/>
    <w:rsid w:val="006568A2"/>
    <w:rsid w:val="006A449A"/>
    <w:rsid w:val="006C63B1"/>
    <w:rsid w:val="00740794"/>
    <w:rsid w:val="007D569E"/>
    <w:rsid w:val="007E04BD"/>
    <w:rsid w:val="007F5ED8"/>
    <w:rsid w:val="009152CB"/>
    <w:rsid w:val="009460F6"/>
    <w:rsid w:val="009667A9"/>
    <w:rsid w:val="009A2AD5"/>
    <w:rsid w:val="009B5225"/>
    <w:rsid w:val="009D71DA"/>
    <w:rsid w:val="00AB3A73"/>
    <w:rsid w:val="00AB7A42"/>
    <w:rsid w:val="00B21135"/>
    <w:rsid w:val="00B23ECF"/>
    <w:rsid w:val="00B63635"/>
    <w:rsid w:val="00B7257D"/>
    <w:rsid w:val="00BE05B4"/>
    <w:rsid w:val="00BF52C3"/>
    <w:rsid w:val="00C427FE"/>
    <w:rsid w:val="00C67479"/>
    <w:rsid w:val="00CA3C1C"/>
    <w:rsid w:val="00CA7740"/>
    <w:rsid w:val="00CB66E9"/>
    <w:rsid w:val="00D5483A"/>
    <w:rsid w:val="00DA65FA"/>
    <w:rsid w:val="00DE086F"/>
    <w:rsid w:val="00E43065"/>
    <w:rsid w:val="00E97DAD"/>
    <w:rsid w:val="00EC1A4A"/>
    <w:rsid w:val="00EF79B1"/>
    <w:rsid w:val="00F27B76"/>
    <w:rsid w:val="00F76E66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276C1"/>
  <w15:chartTrackingRefBased/>
  <w15:docId w15:val="{643896EC-6332-4DFA-B6A7-D3700AD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B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9B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7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79B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7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B1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750C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7479"/>
    <w:pPr>
      <w:spacing w:after="0" w:line="240" w:lineRule="auto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CA7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Mejia</dc:creator>
  <cp:keywords/>
  <dc:description/>
  <cp:lastModifiedBy>shikoba shikoba</cp:lastModifiedBy>
  <cp:revision>8</cp:revision>
  <dcterms:created xsi:type="dcterms:W3CDTF">2020-10-31T16:12:00Z</dcterms:created>
  <dcterms:modified xsi:type="dcterms:W3CDTF">2021-09-09T15:57:00Z</dcterms:modified>
</cp:coreProperties>
</file>