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5B2" w:rsidRDefault="00A615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8"/>
        <w:gridCol w:w="2528"/>
        <w:gridCol w:w="2528"/>
        <w:gridCol w:w="3297"/>
      </w:tblGrid>
      <w:tr w:rsidR="00A615B2">
        <w:trPr>
          <w:trHeight w:val="379"/>
        </w:trPr>
        <w:tc>
          <w:tcPr>
            <w:tcW w:w="10881" w:type="dxa"/>
            <w:gridSpan w:val="4"/>
            <w:vAlign w:val="center"/>
          </w:tcPr>
          <w:p w:rsidR="00A615B2" w:rsidRDefault="0051314C" w:rsidP="00F8256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NOMBRE DE LA REUNIÓN: </w:t>
            </w:r>
            <w:r w:rsidR="000A689B" w:rsidRPr="000A689B">
              <w:rPr>
                <w:rFonts w:ascii="Arial" w:eastAsia="Arial" w:hAnsi="Arial" w:cs="Arial"/>
                <w:sz w:val="18"/>
                <w:szCs w:val="18"/>
              </w:rPr>
              <w:t>VEEDURIA</w:t>
            </w:r>
            <w:r w:rsidR="000A689B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F82560" w:rsidRPr="00DD498C">
              <w:rPr>
                <w:rFonts w:asciiTheme="minorHAnsi" w:eastAsia="Arial" w:hAnsiTheme="minorHAnsi" w:cstheme="minorHAnsi"/>
                <w:sz w:val="22"/>
                <w:szCs w:val="22"/>
              </w:rPr>
              <w:t>RUTA DE LA SALUD</w:t>
            </w:r>
            <w:r w:rsidR="00F8256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A615B2">
        <w:trPr>
          <w:trHeight w:val="413"/>
        </w:trPr>
        <w:tc>
          <w:tcPr>
            <w:tcW w:w="5056" w:type="dxa"/>
            <w:gridSpan w:val="2"/>
            <w:vAlign w:val="center"/>
          </w:tcPr>
          <w:p w:rsidR="00A615B2" w:rsidRDefault="0051314C" w:rsidP="00F8256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RESPONSABLE: </w:t>
            </w:r>
            <w:r w:rsidR="000A689B" w:rsidRPr="000A689B">
              <w:rPr>
                <w:rFonts w:ascii="Arial" w:eastAsia="Arial" w:hAnsi="Arial" w:cs="Arial"/>
                <w:sz w:val="18"/>
                <w:szCs w:val="18"/>
              </w:rPr>
              <w:t>Ofelia Cárdenas</w:t>
            </w:r>
            <w:r w:rsidR="000A689B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25" w:type="dxa"/>
            <w:gridSpan w:val="2"/>
            <w:vAlign w:val="center"/>
          </w:tcPr>
          <w:p w:rsidR="00A615B2" w:rsidRDefault="0051314C" w:rsidP="00F8256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SECRETARIO: </w:t>
            </w:r>
            <w:r w:rsidR="00F82560" w:rsidRPr="000A689B">
              <w:rPr>
                <w:rFonts w:ascii="Arial" w:eastAsia="Arial" w:hAnsi="Arial" w:cs="Arial"/>
                <w:sz w:val="18"/>
                <w:szCs w:val="18"/>
              </w:rPr>
              <w:t xml:space="preserve">YENI RIOS </w:t>
            </w:r>
            <w:r w:rsidR="000A689B" w:rsidRPr="000A689B">
              <w:rPr>
                <w:rFonts w:ascii="Arial" w:eastAsia="Arial" w:hAnsi="Arial" w:cs="Arial"/>
                <w:sz w:val="18"/>
                <w:szCs w:val="18"/>
              </w:rPr>
              <w:t>VANESSA BOLIVAR</w:t>
            </w:r>
          </w:p>
        </w:tc>
      </w:tr>
      <w:tr w:rsidR="00A615B2">
        <w:trPr>
          <w:trHeight w:val="419"/>
        </w:trPr>
        <w:tc>
          <w:tcPr>
            <w:tcW w:w="2528" w:type="dxa"/>
            <w:vAlign w:val="center"/>
          </w:tcPr>
          <w:p w:rsidR="00A615B2" w:rsidRDefault="0051314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REUNIÓN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056" w:type="dxa"/>
            <w:gridSpan w:val="2"/>
            <w:vAlign w:val="center"/>
          </w:tcPr>
          <w:p w:rsidR="00A615B2" w:rsidRDefault="0051314C" w:rsidP="00DD498C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FECHA: </w:t>
            </w:r>
            <w:r w:rsidR="002B1B05">
              <w:rPr>
                <w:rFonts w:ascii="Arial" w:eastAsia="Arial" w:hAnsi="Arial" w:cs="Arial"/>
                <w:b/>
                <w:sz w:val="18"/>
                <w:szCs w:val="18"/>
              </w:rPr>
              <w:t>22/08/2022</w:t>
            </w:r>
          </w:p>
        </w:tc>
        <w:tc>
          <w:tcPr>
            <w:tcW w:w="3297" w:type="dxa"/>
            <w:vAlign w:val="center"/>
          </w:tcPr>
          <w:p w:rsidR="00A615B2" w:rsidRDefault="0051314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HORA INICIO: </w:t>
            </w:r>
            <w:r w:rsidR="00F82560">
              <w:rPr>
                <w:rFonts w:ascii="Arial" w:eastAsia="Arial" w:hAnsi="Arial" w:cs="Arial"/>
                <w:sz w:val="22"/>
                <w:szCs w:val="22"/>
              </w:rPr>
              <w:t>2</w:t>
            </w:r>
            <w:r w:rsidR="00B15093">
              <w:rPr>
                <w:rFonts w:ascii="Arial" w:eastAsia="Arial" w:hAnsi="Arial" w:cs="Arial"/>
                <w:sz w:val="22"/>
                <w:szCs w:val="22"/>
              </w:rPr>
              <w:t>:</w:t>
            </w:r>
            <w:r w:rsidR="0070267E">
              <w:rPr>
                <w:rFonts w:ascii="Arial" w:eastAsia="Arial" w:hAnsi="Arial" w:cs="Arial"/>
                <w:sz w:val="22"/>
                <w:szCs w:val="22"/>
              </w:rPr>
              <w:t>00</w:t>
            </w:r>
          </w:p>
        </w:tc>
      </w:tr>
      <w:tr w:rsidR="00A615B2">
        <w:trPr>
          <w:trHeight w:val="411"/>
        </w:trPr>
        <w:tc>
          <w:tcPr>
            <w:tcW w:w="7584" w:type="dxa"/>
            <w:gridSpan w:val="3"/>
            <w:vAlign w:val="center"/>
          </w:tcPr>
          <w:p w:rsidR="00A615B2" w:rsidRDefault="0051314C" w:rsidP="002B1B0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LUGAR: </w:t>
            </w:r>
            <w:r w:rsidR="002B1B05">
              <w:rPr>
                <w:rFonts w:ascii="Arial" w:eastAsia="Arial" w:hAnsi="Arial" w:cs="Arial"/>
                <w:sz w:val="18"/>
                <w:szCs w:val="18"/>
              </w:rPr>
              <w:t>CANDELARIA</w:t>
            </w:r>
            <w:r w:rsidR="001B2F10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97" w:type="dxa"/>
            <w:vAlign w:val="center"/>
          </w:tcPr>
          <w:p w:rsidR="00A615B2" w:rsidRPr="000A689B" w:rsidRDefault="0051314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HORA FINAL: </w:t>
            </w:r>
            <w:r w:rsidR="000A689B" w:rsidRPr="000A689B">
              <w:rPr>
                <w:rFonts w:ascii="Arial" w:eastAsia="Arial" w:hAnsi="Arial" w:cs="Arial"/>
                <w:sz w:val="18"/>
                <w:szCs w:val="18"/>
              </w:rPr>
              <w:t xml:space="preserve">3:30 </w:t>
            </w:r>
          </w:p>
          <w:p w:rsidR="00A615B2" w:rsidRDefault="00A615B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A615B2" w:rsidRDefault="00A615B2">
      <w:pPr>
        <w:rPr>
          <w:rFonts w:ascii="Arial" w:eastAsia="Arial" w:hAnsi="Arial" w:cs="Arial"/>
          <w:sz w:val="18"/>
          <w:szCs w:val="18"/>
        </w:rPr>
      </w:pPr>
    </w:p>
    <w:tbl>
      <w:tblPr>
        <w:tblStyle w:val="a0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81"/>
      </w:tblGrid>
      <w:tr w:rsidR="00A615B2">
        <w:trPr>
          <w:trHeight w:val="423"/>
        </w:trPr>
        <w:tc>
          <w:tcPr>
            <w:tcW w:w="10881" w:type="dxa"/>
            <w:shd w:val="clear" w:color="auto" w:fill="D9D9D9"/>
            <w:vAlign w:val="center"/>
          </w:tcPr>
          <w:p w:rsidR="00A615B2" w:rsidRDefault="0051314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1. OBJETIVO:</w:t>
            </w:r>
          </w:p>
        </w:tc>
      </w:tr>
      <w:tr w:rsidR="00A615B2" w:rsidTr="006D41CD">
        <w:trPr>
          <w:trHeight w:val="1014"/>
        </w:trPr>
        <w:tc>
          <w:tcPr>
            <w:tcW w:w="10881" w:type="dxa"/>
            <w:vAlign w:val="center"/>
          </w:tcPr>
          <w:p w:rsidR="00DD498C" w:rsidRPr="00DD498C" w:rsidRDefault="002B1B05" w:rsidP="00DD498C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Realizar Veeduría programa ruta de la salud. </w:t>
            </w:r>
            <w:r w:rsidR="00DD498C"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A615B2" w:rsidRDefault="00A615B2">
      <w:pPr>
        <w:rPr>
          <w:rFonts w:ascii="Arial" w:eastAsia="Arial" w:hAnsi="Arial" w:cs="Arial"/>
          <w:sz w:val="18"/>
          <w:szCs w:val="18"/>
        </w:rPr>
      </w:pPr>
    </w:p>
    <w:tbl>
      <w:tblPr>
        <w:tblStyle w:val="a1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6"/>
        <w:gridCol w:w="2274"/>
        <w:gridCol w:w="1843"/>
        <w:gridCol w:w="1930"/>
        <w:gridCol w:w="2139"/>
        <w:gridCol w:w="2309"/>
      </w:tblGrid>
      <w:tr w:rsidR="00A615B2">
        <w:trPr>
          <w:trHeight w:val="696"/>
        </w:trPr>
        <w:tc>
          <w:tcPr>
            <w:tcW w:w="10881" w:type="dxa"/>
            <w:gridSpan w:val="6"/>
            <w:shd w:val="clear" w:color="auto" w:fill="D9D9D9"/>
            <w:vAlign w:val="center"/>
          </w:tcPr>
          <w:p w:rsidR="00A615B2" w:rsidRDefault="0051314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2. PARTICIPANTES: </w:t>
            </w:r>
          </w:p>
          <w:p w:rsidR="00A615B2" w:rsidRDefault="0051314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Registrar en este campo el nombre, cargo y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firmas  de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los asistentes a la reunión, si supera el número de campos permitidos utilizar el formato de “Listado de asistencia MI-SIG-SIG-FT-02</w:t>
            </w:r>
          </w:p>
        </w:tc>
      </w:tr>
      <w:tr w:rsidR="00A615B2">
        <w:tc>
          <w:tcPr>
            <w:tcW w:w="2660" w:type="dxa"/>
            <w:gridSpan w:val="2"/>
            <w:vAlign w:val="center"/>
          </w:tcPr>
          <w:p w:rsidR="00A615B2" w:rsidRDefault="0051314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1843" w:type="dxa"/>
            <w:vAlign w:val="center"/>
          </w:tcPr>
          <w:p w:rsidR="00A615B2" w:rsidRDefault="0051314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CARGO</w:t>
            </w:r>
          </w:p>
        </w:tc>
        <w:tc>
          <w:tcPr>
            <w:tcW w:w="1930" w:type="dxa"/>
            <w:vAlign w:val="center"/>
          </w:tcPr>
          <w:p w:rsidR="00A615B2" w:rsidRDefault="0051314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CORREO</w:t>
            </w:r>
          </w:p>
        </w:tc>
        <w:tc>
          <w:tcPr>
            <w:tcW w:w="2139" w:type="dxa"/>
            <w:vAlign w:val="center"/>
          </w:tcPr>
          <w:p w:rsidR="00A615B2" w:rsidRDefault="0051314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DEPENDENCIA/USS</w:t>
            </w:r>
          </w:p>
        </w:tc>
        <w:tc>
          <w:tcPr>
            <w:tcW w:w="2309" w:type="dxa"/>
            <w:vAlign w:val="center"/>
          </w:tcPr>
          <w:p w:rsidR="00A615B2" w:rsidRDefault="0051314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FIRMA</w:t>
            </w:r>
          </w:p>
        </w:tc>
      </w:tr>
      <w:tr w:rsidR="00A615B2">
        <w:tc>
          <w:tcPr>
            <w:tcW w:w="386" w:type="dxa"/>
          </w:tcPr>
          <w:p w:rsidR="00A615B2" w:rsidRDefault="0051314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274" w:type="dxa"/>
            <w:vAlign w:val="center"/>
          </w:tcPr>
          <w:p w:rsidR="00A615B2" w:rsidRDefault="00A615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15B2" w:rsidRDefault="00A615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A615B2" w:rsidRDefault="00A615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39" w:type="dxa"/>
            <w:vAlign w:val="center"/>
          </w:tcPr>
          <w:p w:rsidR="00A615B2" w:rsidRDefault="00A615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09" w:type="dxa"/>
            <w:vAlign w:val="center"/>
          </w:tcPr>
          <w:p w:rsidR="00A615B2" w:rsidRDefault="00A615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615B2">
        <w:tc>
          <w:tcPr>
            <w:tcW w:w="386" w:type="dxa"/>
          </w:tcPr>
          <w:p w:rsidR="00A615B2" w:rsidRDefault="0051314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274" w:type="dxa"/>
            <w:vAlign w:val="center"/>
          </w:tcPr>
          <w:p w:rsidR="00A615B2" w:rsidRDefault="00A615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15B2" w:rsidRDefault="00A615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A615B2" w:rsidRDefault="00A615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39" w:type="dxa"/>
            <w:vAlign w:val="center"/>
          </w:tcPr>
          <w:p w:rsidR="00A615B2" w:rsidRDefault="00A615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09" w:type="dxa"/>
            <w:vAlign w:val="center"/>
          </w:tcPr>
          <w:p w:rsidR="00A615B2" w:rsidRDefault="00A615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615B2">
        <w:tc>
          <w:tcPr>
            <w:tcW w:w="386" w:type="dxa"/>
          </w:tcPr>
          <w:p w:rsidR="00A615B2" w:rsidRDefault="0051314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2274" w:type="dxa"/>
            <w:vAlign w:val="center"/>
          </w:tcPr>
          <w:p w:rsidR="00A615B2" w:rsidRDefault="00A615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15B2" w:rsidRDefault="00A615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A615B2" w:rsidRDefault="00A615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39" w:type="dxa"/>
            <w:vAlign w:val="center"/>
          </w:tcPr>
          <w:p w:rsidR="00A615B2" w:rsidRDefault="00A615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09" w:type="dxa"/>
            <w:vAlign w:val="center"/>
          </w:tcPr>
          <w:p w:rsidR="00A615B2" w:rsidRDefault="00A615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615B2">
        <w:tc>
          <w:tcPr>
            <w:tcW w:w="386" w:type="dxa"/>
          </w:tcPr>
          <w:p w:rsidR="00A615B2" w:rsidRDefault="0051314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2274" w:type="dxa"/>
            <w:vAlign w:val="center"/>
          </w:tcPr>
          <w:p w:rsidR="00A615B2" w:rsidRDefault="00A615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15B2" w:rsidRDefault="00A615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A615B2" w:rsidRDefault="00A615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39" w:type="dxa"/>
            <w:vAlign w:val="center"/>
          </w:tcPr>
          <w:p w:rsidR="00A615B2" w:rsidRDefault="00A615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09" w:type="dxa"/>
            <w:vAlign w:val="center"/>
          </w:tcPr>
          <w:p w:rsidR="00A615B2" w:rsidRDefault="00A615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615B2">
        <w:tc>
          <w:tcPr>
            <w:tcW w:w="386" w:type="dxa"/>
          </w:tcPr>
          <w:p w:rsidR="00A615B2" w:rsidRDefault="0051314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2274" w:type="dxa"/>
            <w:vAlign w:val="center"/>
          </w:tcPr>
          <w:p w:rsidR="00A615B2" w:rsidRDefault="00A615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15B2" w:rsidRDefault="00A615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A615B2" w:rsidRDefault="00A615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39" w:type="dxa"/>
            <w:vAlign w:val="center"/>
          </w:tcPr>
          <w:p w:rsidR="00A615B2" w:rsidRDefault="00A615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09" w:type="dxa"/>
            <w:vAlign w:val="center"/>
          </w:tcPr>
          <w:p w:rsidR="00A615B2" w:rsidRDefault="00A615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A615B2" w:rsidRDefault="00A615B2">
      <w:pPr>
        <w:rPr>
          <w:rFonts w:ascii="Arial" w:eastAsia="Arial" w:hAnsi="Arial" w:cs="Arial"/>
          <w:sz w:val="18"/>
          <w:szCs w:val="18"/>
        </w:rPr>
      </w:pPr>
    </w:p>
    <w:tbl>
      <w:tblPr>
        <w:tblStyle w:val="a2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81"/>
      </w:tblGrid>
      <w:tr w:rsidR="00A615B2">
        <w:trPr>
          <w:trHeight w:val="313"/>
        </w:trPr>
        <w:tc>
          <w:tcPr>
            <w:tcW w:w="10881" w:type="dxa"/>
            <w:shd w:val="clear" w:color="auto" w:fill="D9D9D9"/>
            <w:vAlign w:val="center"/>
          </w:tcPr>
          <w:p w:rsidR="00A615B2" w:rsidRDefault="0051314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3. ORDEN DEL DÍA: (TEMAS A TRATAR)</w:t>
            </w:r>
          </w:p>
        </w:tc>
      </w:tr>
      <w:tr w:rsidR="00A615B2">
        <w:trPr>
          <w:trHeight w:val="2132"/>
        </w:trPr>
        <w:tc>
          <w:tcPr>
            <w:tcW w:w="10881" w:type="dxa"/>
            <w:vAlign w:val="center"/>
          </w:tcPr>
          <w:p w:rsidR="006D41CD" w:rsidRDefault="0051314C" w:rsidP="002B1B05">
            <w:pPr>
              <w:pStyle w:val="Prrafodelista"/>
              <w:numPr>
                <w:ilvl w:val="0"/>
                <w:numId w:val="14"/>
              </w:numPr>
              <w:spacing w:before="240" w:after="240"/>
              <w:jc w:val="both"/>
              <w:rPr>
                <w:rFonts w:ascii="Arial" w:eastAsia="Arial" w:hAnsi="Arial" w:cs="Arial"/>
              </w:rPr>
            </w:pPr>
            <w:r w:rsidRPr="00080FB8">
              <w:rPr>
                <w:rFonts w:ascii="Arial" w:eastAsia="Arial" w:hAnsi="Arial" w:cs="Arial"/>
              </w:rPr>
              <w:t xml:space="preserve">saludo </w:t>
            </w:r>
          </w:p>
          <w:p w:rsidR="002B1B05" w:rsidRDefault="002B1B05" w:rsidP="002B1B05">
            <w:pPr>
              <w:pStyle w:val="Prrafodelista"/>
              <w:numPr>
                <w:ilvl w:val="0"/>
                <w:numId w:val="14"/>
              </w:numPr>
              <w:spacing w:before="240" w:after="24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presentación Información séptimo encuentro.</w:t>
            </w:r>
          </w:p>
          <w:p w:rsidR="002B1B05" w:rsidRDefault="002B1B05" w:rsidP="002B1B05">
            <w:pPr>
              <w:pStyle w:val="Prrafodelista"/>
              <w:numPr>
                <w:ilvl w:val="0"/>
                <w:numId w:val="14"/>
              </w:numPr>
              <w:spacing w:before="240" w:after="24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Observaciones ruta de salud.</w:t>
            </w:r>
          </w:p>
          <w:p w:rsidR="002B1B05" w:rsidRPr="002B1B05" w:rsidRDefault="002B1B05" w:rsidP="002B1B05">
            <w:pPr>
              <w:pStyle w:val="Prrafodelista"/>
              <w:numPr>
                <w:ilvl w:val="0"/>
                <w:numId w:val="14"/>
              </w:numPr>
              <w:spacing w:before="240" w:after="24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Iniciativa comunitaria.</w:t>
            </w:r>
          </w:p>
        </w:tc>
      </w:tr>
    </w:tbl>
    <w:p w:rsidR="00A615B2" w:rsidRDefault="00A615B2">
      <w:pPr>
        <w:rPr>
          <w:rFonts w:ascii="Arial" w:eastAsia="Arial" w:hAnsi="Arial" w:cs="Arial"/>
          <w:sz w:val="18"/>
          <w:szCs w:val="18"/>
        </w:rPr>
      </w:pPr>
    </w:p>
    <w:tbl>
      <w:tblPr>
        <w:tblStyle w:val="a3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81"/>
      </w:tblGrid>
      <w:tr w:rsidR="00A615B2">
        <w:trPr>
          <w:trHeight w:val="313"/>
        </w:trPr>
        <w:tc>
          <w:tcPr>
            <w:tcW w:w="10881" w:type="dxa"/>
            <w:shd w:val="clear" w:color="auto" w:fill="D9D9D9"/>
            <w:vAlign w:val="center"/>
          </w:tcPr>
          <w:p w:rsidR="00A615B2" w:rsidRDefault="0051314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4. VERIFICACIÓN DEL QUÓRUM: </w:t>
            </w:r>
            <w:r>
              <w:rPr>
                <w:rFonts w:ascii="Arial" w:eastAsia="Arial" w:hAnsi="Arial" w:cs="Arial"/>
                <w:sz w:val="18"/>
                <w:szCs w:val="18"/>
              </w:rPr>
              <w:t>(Este debe ser mayor al 50% de los invitados)</w:t>
            </w:r>
          </w:p>
        </w:tc>
      </w:tr>
      <w:tr w:rsidR="00A615B2" w:rsidTr="00537F3C">
        <w:trPr>
          <w:trHeight w:val="1606"/>
        </w:trPr>
        <w:tc>
          <w:tcPr>
            <w:tcW w:w="10881" w:type="dxa"/>
            <w:vAlign w:val="center"/>
          </w:tcPr>
          <w:tbl>
            <w:tblPr>
              <w:tblW w:w="972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8"/>
              <w:gridCol w:w="2488"/>
              <w:gridCol w:w="1575"/>
              <w:gridCol w:w="1244"/>
              <w:gridCol w:w="1410"/>
              <w:gridCol w:w="1244"/>
              <w:gridCol w:w="1244"/>
            </w:tblGrid>
            <w:tr w:rsidR="00C652CA" w:rsidRPr="00C652CA" w:rsidTr="00C652CA">
              <w:trPr>
                <w:trHeight w:val="291"/>
              </w:trPr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52CA" w:rsidRPr="00C652CA" w:rsidRDefault="00C652CA" w:rsidP="00C652CA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</w:pPr>
                  <w:r w:rsidRPr="00C652CA"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  <w:t> 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52CA" w:rsidRPr="00C652CA" w:rsidRDefault="00C652CA" w:rsidP="00C652CA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</w:pPr>
                  <w:r w:rsidRPr="00C652CA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  <w:t>NOMBRE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52CA" w:rsidRPr="00C652CA" w:rsidRDefault="00C652CA" w:rsidP="00C652CA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</w:pPr>
                  <w:r w:rsidRPr="00C652CA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  <w:t>CARGO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52CA" w:rsidRPr="00C652CA" w:rsidRDefault="00C652CA" w:rsidP="00C652CA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</w:pPr>
                  <w:r w:rsidRPr="00C652CA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  <w:t>CORREO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52CA" w:rsidRPr="00C652CA" w:rsidRDefault="00C652CA" w:rsidP="00C652CA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</w:pPr>
                  <w:r w:rsidRPr="00C652CA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  <w:t>DEPENDENCIA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52CA" w:rsidRPr="00C652CA" w:rsidRDefault="00C652CA" w:rsidP="00C652CA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</w:pPr>
                  <w:r w:rsidRPr="00C652CA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  <w:t>FIRMA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52CA" w:rsidRPr="00C652CA" w:rsidRDefault="00C652CA" w:rsidP="00C652CA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</w:pPr>
                  <w:r w:rsidRPr="00C652CA"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  <w:t> </w:t>
                  </w:r>
                </w:p>
              </w:tc>
            </w:tr>
            <w:tr w:rsidR="00C652CA" w:rsidRPr="00C652CA" w:rsidTr="002B1B05">
              <w:trPr>
                <w:trHeight w:val="509"/>
              </w:trPr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52CA" w:rsidRPr="00C652CA" w:rsidRDefault="00C652CA" w:rsidP="00C652CA">
                  <w:pPr>
                    <w:widowControl/>
                    <w:suppressAutoHyphens w:val="0"/>
                    <w:jc w:val="right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</w:pPr>
                  <w:r w:rsidRPr="00C652CA"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  <w:t>1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52CA" w:rsidRPr="00C652CA" w:rsidRDefault="002B1B05" w:rsidP="00C652CA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  <w:t xml:space="preserve">Doris Janeth 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52CA" w:rsidRPr="00C652CA" w:rsidRDefault="00C652CA" w:rsidP="00C652CA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</w:pP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52CA" w:rsidRPr="00C652CA" w:rsidRDefault="00C652CA" w:rsidP="00C652CA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52CA" w:rsidRPr="00C652CA" w:rsidRDefault="00C652CA" w:rsidP="00C652CA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</w:pP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652CA" w:rsidRPr="00C652CA" w:rsidRDefault="00C652CA" w:rsidP="00C652CA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</w:pP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52CA" w:rsidRPr="00C652CA" w:rsidRDefault="00C652CA" w:rsidP="00C652CA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</w:pPr>
                  <w:r w:rsidRPr="00C652CA"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  <w:t> </w:t>
                  </w:r>
                </w:p>
              </w:tc>
            </w:tr>
            <w:tr w:rsidR="00C652CA" w:rsidRPr="00C652CA" w:rsidTr="002B1B05">
              <w:trPr>
                <w:trHeight w:val="509"/>
              </w:trPr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52CA" w:rsidRPr="00C652CA" w:rsidRDefault="00C652CA" w:rsidP="00C652CA">
                  <w:pPr>
                    <w:widowControl/>
                    <w:suppressAutoHyphens w:val="0"/>
                    <w:jc w:val="right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</w:pPr>
                  <w:r w:rsidRPr="00C652CA"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  <w:t>2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52CA" w:rsidRPr="00C652CA" w:rsidRDefault="002B1B05" w:rsidP="00C652CA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  <w:t>Jose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  <w:t xml:space="preserve"> Vicente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  <w:t>Pachon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  <w:t xml:space="preserve"> 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52CA" w:rsidRPr="00C652CA" w:rsidRDefault="00C652CA" w:rsidP="00C652CA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</w:pP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52CA" w:rsidRPr="00C652CA" w:rsidRDefault="00C652CA" w:rsidP="00C652CA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52CA" w:rsidRPr="00C652CA" w:rsidRDefault="00C652CA" w:rsidP="00C652CA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</w:pP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652CA" w:rsidRPr="00C652CA" w:rsidRDefault="00C652CA" w:rsidP="00C652CA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</w:pP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52CA" w:rsidRPr="00C652CA" w:rsidRDefault="00C652CA" w:rsidP="00C652CA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</w:pPr>
                  <w:r w:rsidRPr="00C652CA"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  <w:t> </w:t>
                  </w:r>
                </w:p>
              </w:tc>
            </w:tr>
            <w:tr w:rsidR="00C652CA" w:rsidRPr="00C652CA" w:rsidTr="002B1B05">
              <w:trPr>
                <w:trHeight w:val="509"/>
              </w:trPr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52CA" w:rsidRPr="00C652CA" w:rsidRDefault="00C652CA" w:rsidP="00C652CA">
                  <w:pPr>
                    <w:widowControl/>
                    <w:suppressAutoHyphens w:val="0"/>
                    <w:jc w:val="right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</w:pPr>
                  <w:r w:rsidRPr="00C652CA"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  <w:t>3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52CA" w:rsidRPr="00C652CA" w:rsidRDefault="00264557" w:rsidP="00C652CA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  <w:t xml:space="preserve">Luz Marina Ortiz 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52CA" w:rsidRPr="00C652CA" w:rsidRDefault="00C652CA" w:rsidP="00C652CA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</w:pP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52CA" w:rsidRPr="00C652CA" w:rsidRDefault="00C652CA" w:rsidP="00C652CA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52CA" w:rsidRPr="00C652CA" w:rsidRDefault="00C652CA" w:rsidP="00C652CA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</w:pP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652CA" w:rsidRPr="00C652CA" w:rsidRDefault="00C652CA" w:rsidP="00C652CA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</w:pP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52CA" w:rsidRPr="00C652CA" w:rsidRDefault="00C652CA" w:rsidP="00C652CA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</w:pPr>
                  <w:r w:rsidRPr="00C652CA"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  <w:t> </w:t>
                  </w:r>
                </w:p>
              </w:tc>
            </w:tr>
            <w:tr w:rsidR="00264557" w:rsidRPr="00C652CA" w:rsidTr="002B1B05">
              <w:trPr>
                <w:trHeight w:val="509"/>
              </w:trPr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4557" w:rsidRPr="00C652CA" w:rsidRDefault="00264557" w:rsidP="00264557">
                  <w:pPr>
                    <w:widowControl/>
                    <w:suppressAutoHyphens w:val="0"/>
                    <w:jc w:val="right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</w:pPr>
                  <w:r w:rsidRPr="00C652CA"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  <w:t>4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4557" w:rsidRPr="000A689B" w:rsidRDefault="00264557" w:rsidP="00264557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</w:pPr>
                  <w:r w:rsidRPr="000A689B"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  <w:t>Ofelia Cárdenas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4557" w:rsidRPr="000A689B" w:rsidRDefault="00264557" w:rsidP="00264557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</w:pPr>
                  <w:r w:rsidRPr="000A689B"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  <w:t>VEEDORES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4557" w:rsidRPr="000A689B" w:rsidRDefault="00264557" w:rsidP="00264557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</w:pPr>
                  <w:r w:rsidRPr="000A689B"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4557" w:rsidRPr="000A689B" w:rsidRDefault="00264557" w:rsidP="00264557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</w:pPr>
                  <w:r w:rsidRPr="000A689B"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  <w:t>Usme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64557" w:rsidRPr="000A689B" w:rsidRDefault="00264557" w:rsidP="00264557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</w:pPr>
                  <w:r w:rsidRPr="000A689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  <w:t>VIRTUAL – PRESENTE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4557" w:rsidRPr="000A689B" w:rsidRDefault="00264557" w:rsidP="00264557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</w:pPr>
                  <w:r w:rsidRPr="000A689B"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  <w:t> </w:t>
                  </w:r>
                </w:p>
              </w:tc>
            </w:tr>
            <w:tr w:rsidR="00264557" w:rsidRPr="00C652CA" w:rsidTr="00C652CA">
              <w:trPr>
                <w:trHeight w:val="509"/>
              </w:trPr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4557" w:rsidRPr="00C652CA" w:rsidRDefault="00264557" w:rsidP="00264557">
                  <w:pPr>
                    <w:widowControl/>
                    <w:suppressAutoHyphens w:val="0"/>
                    <w:jc w:val="right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</w:pPr>
                  <w:r w:rsidRPr="00C652CA"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  <w:t>5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4557" w:rsidRPr="000A689B" w:rsidRDefault="00264557" w:rsidP="00264557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</w:pPr>
                  <w:r w:rsidRPr="000A689B"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  <w:t>Concepción Castañeda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4557" w:rsidRPr="000A689B" w:rsidRDefault="00264557" w:rsidP="00264557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</w:pPr>
                  <w:r w:rsidRPr="000A689B"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  <w:t>VEEDORES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4557" w:rsidRPr="000A689B" w:rsidRDefault="00264557" w:rsidP="00264557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</w:pPr>
                  <w:r w:rsidRPr="000A689B"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4557" w:rsidRPr="000A689B" w:rsidRDefault="00264557" w:rsidP="00264557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</w:pPr>
                  <w:r w:rsidRPr="000A689B"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  <w:t>Tunjuelito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4557" w:rsidRPr="000A689B" w:rsidRDefault="00264557" w:rsidP="00264557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</w:pPr>
                  <w:r w:rsidRPr="000A689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  <w:t>VIRTUAL – PRESENTE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4557" w:rsidRPr="000A689B" w:rsidRDefault="00264557" w:rsidP="00264557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</w:pPr>
                  <w:r w:rsidRPr="000A689B"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  <w:t> </w:t>
                  </w:r>
                </w:p>
              </w:tc>
            </w:tr>
            <w:tr w:rsidR="00264557" w:rsidRPr="00C652CA" w:rsidTr="00C652CA">
              <w:trPr>
                <w:trHeight w:val="509"/>
              </w:trPr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4557" w:rsidRPr="00C652CA" w:rsidRDefault="00264557" w:rsidP="00264557">
                  <w:pPr>
                    <w:widowControl/>
                    <w:suppressAutoHyphens w:val="0"/>
                    <w:jc w:val="right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</w:pPr>
                  <w:r w:rsidRPr="00C652CA"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  <w:lastRenderedPageBreak/>
                    <w:t>6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4557" w:rsidRPr="000A689B" w:rsidRDefault="00264557" w:rsidP="00264557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</w:pPr>
                  <w:r w:rsidRPr="000A689B"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  <w:t>Darío Guerrero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4557" w:rsidRPr="000A689B" w:rsidRDefault="00264557" w:rsidP="00264557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</w:pPr>
                  <w:r w:rsidRPr="000A689B"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  <w:t>VEEDORES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4557" w:rsidRPr="000A689B" w:rsidRDefault="00264557" w:rsidP="00264557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</w:pPr>
                  <w:r w:rsidRPr="000A689B"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4557" w:rsidRPr="000A689B" w:rsidRDefault="00264557" w:rsidP="00264557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</w:pPr>
                  <w:r w:rsidRPr="000A689B"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  <w:t xml:space="preserve">Ciudad </w:t>
                  </w:r>
                  <w:proofErr w:type="spellStart"/>
                  <w:r w:rsidRPr="000A689B"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  <w:t>Bolivar</w:t>
                  </w:r>
                  <w:proofErr w:type="spellEnd"/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4557" w:rsidRPr="000A689B" w:rsidRDefault="00264557" w:rsidP="00264557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</w:pPr>
                  <w:r w:rsidRPr="000A689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  <w:t>VIRTUAL – PRESENTE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4557" w:rsidRPr="000A689B" w:rsidRDefault="00264557" w:rsidP="00264557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</w:pPr>
                  <w:r w:rsidRPr="000A689B"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  <w:t> </w:t>
                  </w:r>
                </w:p>
              </w:tc>
            </w:tr>
            <w:tr w:rsidR="00264557" w:rsidRPr="00C652CA" w:rsidTr="00264557">
              <w:trPr>
                <w:trHeight w:val="509"/>
              </w:trPr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4557" w:rsidRPr="00C652CA" w:rsidRDefault="00264557" w:rsidP="00264557">
                  <w:pPr>
                    <w:widowControl/>
                    <w:suppressAutoHyphens w:val="0"/>
                    <w:jc w:val="right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</w:pPr>
                  <w:r w:rsidRPr="00C652CA"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  <w:t>7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4557" w:rsidRPr="000A689B" w:rsidRDefault="00264557" w:rsidP="00264557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</w:pPr>
                  <w:proofErr w:type="spellStart"/>
                  <w:r w:rsidRPr="000A689B"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  <w:t>Robertina</w:t>
                  </w:r>
                  <w:proofErr w:type="spellEnd"/>
                  <w:r w:rsidRPr="000A689B"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  <w:t xml:space="preserve"> Giraldo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4557" w:rsidRPr="000A689B" w:rsidRDefault="00264557" w:rsidP="00264557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</w:pPr>
                  <w:r w:rsidRPr="000A689B"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  <w:t>VEEDORES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4557" w:rsidRPr="000A689B" w:rsidRDefault="00264557" w:rsidP="00264557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</w:pPr>
                  <w:r w:rsidRPr="000A689B"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4557" w:rsidRPr="000A689B" w:rsidRDefault="00264557" w:rsidP="00264557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</w:pPr>
                  <w:r w:rsidRPr="000A689B"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  <w:t xml:space="preserve">Ciudad </w:t>
                  </w:r>
                  <w:proofErr w:type="spellStart"/>
                  <w:r w:rsidRPr="000A689B"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  <w:t>Bolivar</w:t>
                  </w:r>
                  <w:proofErr w:type="spellEnd"/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64557" w:rsidRPr="000A689B" w:rsidRDefault="00264557" w:rsidP="00264557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</w:pPr>
                  <w:r w:rsidRPr="000A689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  <w:t>VIRTUAL – PRESENTE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4557" w:rsidRPr="000A689B" w:rsidRDefault="00264557" w:rsidP="00264557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</w:pPr>
                </w:p>
              </w:tc>
            </w:tr>
            <w:tr w:rsidR="00264557" w:rsidRPr="00C652CA" w:rsidTr="00264557">
              <w:trPr>
                <w:trHeight w:val="509"/>
              </w:trPr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4557" w:rsidRPr="00C652CA" w:rsidRDefault="00264557" w:rsidP="00264557">
                  <w:pPr>
                    <w:widowControl/>
                    <w:suppressAutoHyphens w:val="0"/>
                    <w:jc w:val="right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</w:pPr>
                  <w:r w:rsidRPr="00C652CA"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  <w:t>8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4557" w:rsidRPr="000A689B" w:rsidRDefault="00264557" w:rsidP="00264557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</w:pPr>
                  <w:r w:rsidRPr="000A689B"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  <w:t>Juan Riaño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4557" w:rsidRPr="000A689B" w:rsidRDefault="00264557" w:rsidP="00264557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</w:pPr>
                  <w:r w:rsidRPr="000A689B"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  <w:t>VEEDORES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4557" w:rsidRPr="000A689B" w:rsidRDefault="00264557" w:rsidP="00264557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</w:pPr>
                  <w:r w:rsidRPr="000A689B"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4557" w:rsidRPr="000A689B" w:rsidRDefault="00264557" w:rsidP="00264557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</w:pPr>
                  <w:r w:rsidRPr="000A689B"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  <w:t xml:space="preserve">Ciudad </w:t>
                  </w:r>
                  <w:proofErr w:type="spellStart"/>
                  <w:r w:rsidRPr="000A689B"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  <w:t>Bolivar</w:t>
                  </w:r>
                  <w:proofErr w:type="spellEnd"/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64557" w:rsidRPr="000A689B" w:rsidRDefault="00264557" w:rsidP="00264557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</w:pPr>
                  <w:r w:rsidRPr="000A689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  <w:t>VIRTUAL – PRESENTE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4557" w:rsidRPr="000A689B" w:rsidRDefault="00264557" w:rsidP="00264557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</w:pPr>
                </w:p>
              </w:tc>
            </w:tr>
            <w:tr w:rsidR="00264557" w:rsidRPr="00C652CA" w:rsidTr="00264557">
              <w:trPr>
                <w:trHeight w:val="509"/>
              </w:trPr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4557" w:rsidRPr="00C652CA" w:rsidRDefault="00264557" w:rsidP="00264557">
                  <w:pPr>
                    <w:widowControl/>
                    <w:suppressAutoHyphens w:val="0"/>
                    <w:jc w:val="right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</w:pPr>
                  <w:r w:rsidRPr="00C652CA"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  <w:t>9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4557" w:rsidRPr="000A689B" w:rsidRDefault="00264557" w:rsidP="00264557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</w:pPr>
                  <w:proofErr w:type="spellStart"/>
                  <w:r w:rsidRPr="000A689B"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  <w:t>Dellanira</w:t>
                  </w:r>
                  <w:proofErr w:type="spellEnd"/>
                  <w:r w:rsidRPr="000A689B"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  <w:t xml:space="preserve"> Aguja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4557" w:rsidRPr="000A689B" w:rsidRDefault="00264557" w:rsidP="00264557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</w:pPr>
                  <w:r w:rsidRPr="000A689B"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  <w:t>VEEDORES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4557" w:rsidRPr="000A689B" w:rsidRDefault="00264557" w:rsidP="00264557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</w:pPr>
                  <w:r w:rsidRPr="000A689B"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4557" w:rsidRPr="000A689B" w:rsidRDefault="00264557" w:rsidP="00264557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</w:pPr>
                  <w:r w:rsidRPr="000A689B"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  <w:t xml:space="preserve">Ciudad </w:t>
                  </w:r>
                  <w:proofErr w:type="spellStart"/>
                  <w:r w:rsidRPr="000A689B"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  <w:t>Bolivar</w:t>
                  </w:r>
                  <w:proofErr w:type="spellEnd"/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64557" w:rsidRPr="000A689B" w:rsidRDefault="00264557" w:rsidP="00264557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</w:pPr>
                  <w:r w:rsidRPr="000A689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  <w:t>VIRTUAL – PRESENTE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4557" w:rsidRPr="000A689B" w:rsidRDefault="00264557" w:rsidP="00264557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</w:pPr>
                  <w:r w:rsidRPr="000A689B"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  <w:t> </w:t>
                  </w:r>
                </w:p>
              </w:tc>
            </w:tr>
            <w:tr w:rsidR="00264557" w:rsidRPr="00C652CA" w:rsidTr="00264557">
              <w:trPr>
                <w:trHeight w:val="509"/>
              </w:trPr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4557" w:rsidRPr="00C652CA" w:rsidRDefault="00264557" w:rsidP="00264557">
                  <w:pPr>
                    <w:widowControl/>
                    <w:suppressAutoHyphens w:val="0"/>
                    <w:jc w:val="right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</w:pPr>
                  <w:r w:rsidRPr="00C652CA"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  <w:t>10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4557" w:rsidRPr="00C652CA" w:rsidRDefault="00264557" w:rsidP="00264557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</w:pPr>
                  <w:r w:rsidRPr="00C652CA"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  <w:t>Johan Sebastián González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4557" w:rsidRPr="00C652CA" w:rsidRDefault="00264557" w:rsidP="00264557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</w:pPr>
                  <w:r w:rsidRPr="00C652CA"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  <w:t>SECRETARIA DE SALUD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4557" w:rsidRPr="00C652CA" w:rsidRDefault="00264557" w:rsidP="00264557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</w:pPr>
                  <w:r w:rsidRPr="00C652CA"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4557" w:rsidRPr="00C652CA" w:rsidRDefault="00264557" w:rsidP="00264557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</w:pPr>
                  <w:r w:rsidRPr="00C652CA"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64557" w:rsidRPr="00C652CA" w:rsidRDefault="00264557" w:rsidP="00264557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</w:pPr>
                  <w:r w:rsidRPr="00C652CA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  <w:t>VIRTUAL – PRESENTE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4557" w:rsidRPr="00C652CA" w:rsidRDefault="00264557" w:rsidP="00264557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</w:pPr>
                  <w:r w:rsidRPr="00C652CA"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  <w:t> </w:t>
                  </w:r>
                </w:p>
              </w:tc>
            </w:tr>
            <w:tr w:rsidR="00264557" w:rsidRPr="00C652CA" w:rsidTr="008053A8">
              <w:trPr>
                <w:trHeight w:val="509"/>
              </w:trPr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4557" w:rsidRPr="00C652CA" w:rsidRDefault="00264557" w:rsidP="00264557">
                  <w:pPr>
                    <w:widowControl/>
                    <w:suppressAutoHyphens w:val="0"/>
                    <w:jc w:val="right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</w:pPr>
                  <w:r w:rsidRPr="00C652CA"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  <w:t>11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4557" w:rsidRPr="00C652CA" w:rsidRDefault="00264557" w:rsidP="00264557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</w:pPr>
                  <w:r w:rsidRPr="00C652CA"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  <w:t>Vanessa Bolívar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64557" w:rsidRPr="00C652CA" w:rsidRDefault="00264557" w:rsidP="00264557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</w:pPr>
                  <w:r w:rsidRPr="00C652CA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  <w:t>REFERENTE RUTA DE LA SALUD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64557" w:rsidRPr="00C652CA" w:rsidRDefault="00264557" w:rsidP="00264557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</w:pPr>
                  <w:r w:rsidRPr="00C652CA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  <w:t>ruta.salud@subredsur.gov.co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64557" w:rsidRPr="00C652CA" w:rsidRDefault="00264557" w:rsidP="00264557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</w:pPr>
                  <w:r w:rsidRPr="00C652CA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  <w:t xml:space="preserve">SEDE </w:t>
                  </w:r>
                  <w:proofErr w:type="gramStart"/>
                  <w:r w:rsidRPr="00C652CA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  <w:t>ADMINISTRATIVA  CANDELARIA</w:t>
                  </w:r>
                  <w:proofErr w:type="gramEnd"/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64557" w:rsidRPr="00C652CA" w:rsidRDefault="00264557" w:rsidP="00264557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</w:pPr>
                  <w:r w:rsidRPr="00C652CA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  <w:t>VIRTUAL – PRESENTE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4557" w:rsidRPr="00C652CA" w:rsidRDefault="00264557" w:rsidP="00264557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</w:pPr>
                  <w:r w:rsidRPr="00C652CA"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  <w:t> </w:t>
                  </w:r>
                </w:p>
              </w:tc>
            </w:tr>
            <w:tr w:rsidR="00264557" w:rsidRPr="00C652CA" w:rsidTr="00264557">
              <w:trPr>
                <w:trHeight w:val="509"/>
              </w:trPr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4557" w:rsidRPr="00C652CA" w:rsidRDefault="00264557" w:rsidP="00264557">
                  <w:pPr>
                    <w:widowControl/>
                    <w:suppressAutoHyphens w:val="0"/>
                    <w:jc w:val="right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</w:pPr>
                  <w:r w:rsidRPr="00C652CA"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  <w:t>12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4557" w:rsidRPr="00C652CA" w:rsidRDefault="00264557" w:rsidP="00264557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</w:pPr>
                  <w:proofErr w:type="spellStart"/>
                  <w:r w:rsidRPr="00C652CA"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  <w:t>Yeni</w:t>
                  </w:r>
                  <w:proofErr w:type="spellEnd"/>
                  <w:r w:rsidRPr="00C652CA"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  <w:t xml:space="preserve"> Ríos.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64557" w:rsidRPr="00C652CA" w:rsidRDefault="00264557" w:rsidP="00264557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</w:pPr>
                  <w:r w:rsidRPr="00C652CA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  <w:t>REFERENTE PARTICIPACION COMUNITARIA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64557" w:rsidRPr="00C652CA" w:rsidRDefault="00264557" w:rsidP="00264557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</w:pPr>
                  <w:r w:rsidRPr="00C652CA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  <w:t>social@subredsur.gov.co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64557" w:rsidRPr="00C652CA" w:rsidRDefault="00264557" w:rsidP="00264557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</w:pPr>
                  <w:r w:rsidRPr="00C652CA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  <w:t xml:space="preserve">SEDE </w:t>
                  </w:r>
                  <w:proofErr w:type="gramStart"/>
                  <w:r w:rsidRPr="00C652CA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  <w:t>ADMINISTRATIVA  CANDELARIA</w:t>
                  </w:r>
                  <w:proofErr w:type="gramEnd"/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64557" w:rsidRPr="00C652CA" w:rsidRDefault="00264557" w:rsidP="00264557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</w:pPr>
                  <w:r w:rsidRPr="00C652CA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  <w:t>VIRTUAL – PRESENTE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4557" w:rsidRPr="00C652CA" w:rsidRDefault="00264557" w:rsidP="00264557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</w:pPr>
                  <w:r w:rsidRPr="00C652CA"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  <w:t> </w:t>
                  </w:r>
                </w:p>
              </w:tc>
            </w:tr>
            <w:tr w:rsidR="00264557" w:rsidRPr="00C652CA" w:rsidTr="008053A8">
              <w:trPr>
                <w:trHeight w:val="509"/>
              </w:trPr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4557" w:rsidRPr="00C652CA" w:rsidRDefault="00264557" w:rsidP="00264557">
                  <w:pPr>
                    <w:widowControl/>
                    <w:suppressAutoHyphens w:val="0"/>
                    <w:jc w:val="right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</w:pP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4557" w:rsidRPr="00C652CA" w:rsidRDefault="00264557" w:rsidP="00264557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64557" w:rsidRPr="00C652CA" w:rsidRDefault="00264557" w:rsidP="00264557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</w:pP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64557" w:rsidRPr="00C652CA" w:rsidRDefault="00264557" w:rsidP="00264557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64557" w:rsidRPr="00C652CA" w:rsidRDefault="00264557" w:rsidP="00264557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</w:pP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64557" w:rsidRPr="00C652CA" w:rsidRDefault="00264557" w:rsidP="00264557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</w:pP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4557" w:rsidRPr="00C652CA" w:rsidRDefault="00264557" w:rsidP="00264557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val="es-CO" w:eastAsia="es-CO" w:bidi="ar-SA"/>
                    </w:rPr>
                  </w:pPr>
                </w:p>
              </w:tc>
            </w:tr>
          </w:tbl>
          <w:p w:rsidR="00A615B2" w:rsidRDefault="00A615B2" w:rsidP="00341D8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A615B2" w:rsidRDefault="00A615B2">
      <w:pPr>
        <w:rPr>
          <w:rFonts w:ascii="Arial" w:eastAsia="Arial" w:hAnsi="Arial" w:cs="Arial"/>
          <w:sz w:val="18"/>
          <w:szCs w:val="18"/>
        </w:rPr>
      </w:pPr>
    </w:p>
    <w:tbl>
      <w:tblPr>
        <w:tblStyle w:val="a4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81"/>
      </w:tblGrid>
      <w:tr w:rsidR="00A615B2">
        <w:trPr>
          <w:trHeight w:val="313"/>
        </w:trPr>
        <w:tc>
          <w:tcPr>
            <w:tcW w:w="10881" w:type="dxa"/>
            <w:shd w:val="clear" w:color="auto" w:fill="D9D9D9"/>
            <w:vAlign w:val="center"/>
          </w:tcPr>
          <w:p w:rsidR="00A615B2" w:rsidRDefault="0051314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5. SEGUIMIENTO A COMPROMISOS ANTERIORES: </w:t>
            </w:r>
            <w:r>
              <w:rPr>
                <w:rFonts w:ascii="Arial" w:eastAsia="Arial" w:hAnsi="Arial" w:cs="Arial"/>
                <w:sz w:val="18"/>
                <w:szCs w:val="18"/>
              </w:rPr>
              <w:t>(Si aplica)</w:t>
            </w:r>
          </w:p>
        </w:tc>
      </w:tr>
      <w:tr w:rsidR="00A615B2" w:rsidTr="00821A23">
        <w:trPr>
          <w:trHeight w:val="482"/>
        </w:trPr>
        <w:tc>
          <w:tcPr>
            <w:tcW w:w="10881" w:type="dxa"/>
            <w:vAlign w:val="center"/>
          </w:tcPr>
          <w:p w:rsidR="00537F3C" w:rsidRPr="00537F3C" w:rsidRDefault="00537F3C" w:rsidP="00186FE8">
            <w:pPr>
              <w:pStyle w:val="Prrafodelista"/>
              <w:shd w:val="clear" w:color="auto" w:fill="FFFFFF"/>
              <w:rPr>
                <w:rFonts w:ascii="Arial" w:eastAsia="Arial" w:hAnsi="Arial" w:cs="Arial"/>
              </w:rPr>
            </w:pPr>
          </w:p>
        </w:tc>
      </w:tr>
    </w:tbl>
    <w:p w:rsidR="00A615B2" w:rsidRDefault="00A615B2">
      <w:pPr>
        <w:rPr>
          <w:rFonts w:ascii="Arial" w:eastAsia="Arial" w:hAnsi="Arial" w:cs="Arial"/>
          <w:sz w:val="18"/>
          <w:szCs w:val="18"/>
        </w:rPr>
      </w:pPr>
    </w:p>
    <w:tbl>
      <w:tblPr>
        <w:tblStyle w:val="a5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81"/>
      </w:tblGrid>
      <w:tr w:rsidR="00A615B2">
        <w:trPr>
          <w:trHeight w:val="313"/>
        </w:trPr>
        <w:tc>
          <w:tcPr>
            <w:tcW w:w="10881" w:type="dxa"/>
            <w:shd w:val="clear" w:color="auto" w:fill="D9D9D9"/>
            <w:vAlign w:val="center"/>
          </w:tcPr>
          <w:p w:rsidR="00A615B2" w:rsidRDefault="0051314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6. DESARROLLO DE LOS TEMAS:</w:t>
            </w:r>
          </w:p>
        </w:tc>
      </w:tr>
      <w:tr w:rsidR="00A615B2" w:rsidTr="00693A46">
        <w:trPr>
          <w:trHeight w:val="6106"/>
        </w:trPr>
        <w:tc>
          <w:tcPr>
            <w:tcW w:w="10881" w:type="dxa"/>
            <w:vAlign w:val="center"/>
          </w:tcPr>
          <w:p w:rsidR="001D0C7B" w:rsidRPr="00A83092" w:rsidRDefault="001D0C7B" w:rsidP="001D0C7B">
            <w:pPr>
              <w:pStyle w:val="Prrafodelista"/>
              <w:numPr>
                <w:ilvl w:val="0"/>
                <w:numId w:val="6"/>
              </w:numPr>
              <w:spacing w:after="240"/>
              <w:textAlignment w:val="baseline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83092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lastRenderedPageBreak/>
              <w:t>Saludo y verificación del quorum</w:t>
            </w:r>
          </w:p>
          <w:p w:rsidR="001D0C7B" w:rsidRPr="00A83092" w:rsidRDefault="001D0C7B" w:rsidP="001D0C7B">
            <w:pPr>
              <w:widowControl/>
              <w:suppressAutoHyphens w:val="0"/>
              <w:spacing w:before="240" w:after="240"/>
              <w:ind w:left="720"/>
              <w:jc w:val="both"/>
              <w:rPr>
                <w:rFonts w:ascii="Times New Roman" w:eastAsia="Times New Roman" w:hAnsi="Times New Roman" w:cs="Times New Roman"/>
                <w:kern w:val="0"/>
                <w:lang w:eastAsia="es-CO" w:bidi="ar-SA"/>
              </w:rPr>
            </w:pPr>
            <w:r w:rsidRPr="00A83092">
              <w:rPr>
                <w:rFonts w:ascii="Arial" w:eastAsia="Times New Roman" w:hAnsi="Arial" w:cs="Arial"/>
                <w:color w:val="000000"/>
                <w:kern w:val="0"/>
                <w:lang w:eastAsia="es-CO" w:bidi="ar-SA"/>
              </w:rPr>
              <w:t xml:space="preserve">Se da inicio a la reunión de </w:t>
            </w:r>
            <w:r w:rsidR="00D0710C">
              <w:rPr>
                <w:rFonts w:ascii="Arial" w:eastAsia="Times New Roman" w:hAnsi="Arial" w:cs="Arial"/>
                <w:color w:val="000000"/>
                <w:kern w:val="0"/>
                <w:lang w:eastAsia="es-CO" w:bidi="ar-SA"/>
              </w:rPr>
              <w:t>Ruta de la salud</w:t>
            </w:r>
            <w:r w:rsidRPr="00A83092">
              <w:rPr>
                <w:rFonts w:ascii="Arial" w:eastAsia="Times New Roman" w:hAnsi="Arial" w:cs="Arial"/>
                <w:color w:val="000000"/>
                <w:kern w:val="0"/>
                <w:lang w:eastAsia="es-CO" w:bidi="ar-SA"/>
              </w:rPr>
              <w:t xml:space="preserve">, por vía </w:t>
            </w:r>
            <w:proofErr w:type="spellStart"/>
            <w:r w:rsidRPr="00A83092">
              <w:rPr>
                <w:rFonts w:ascii="Arial" w:eastAsia="Times New Roman" w:hAnsi="Arial" w:cs="Arial"/>
                <w:color w:val="000000"/>
                <w:kern w:val="0"/>
                <w:lang w:eastAsia="es-CO" w:bidi="ar-SA"/>
              </w:rPr>
              <w:t>meet</w:t>
            </w:r>
            <w:proofErr w:type="spellEnd"/>
            <w:r w:rsidRPr="00A83092">
              <w:rPr>
                <w:rFonts w:ascii="Arial" w:eastAsia="Times New Roman" w:hAnsi="Arial" w:cs="Arial"/>
                <w:color w:val="000000"/>
                <w:kern w:val="0"/>
                <w:lang w:eastAsia="es-CO" w:bidi="ar-SA"/>
              </w:rPr>
              <w:t>, presentando la bienvenida y saludos a cada uno de los asistentes, agradeciendo principalmente por la presencia en la reunión.</w:t>
            </w:r>
          </w:p>
          <w:p w:rsidR="001D0C7B" w:rsidRPr="00A83092" w:rsidRDefault="001D0C7B" w:rsidP="001D0C7B">
            <w:pPr>
              <w:pStyle w:val="Prrafodelista"/>
              <w:numPr>
                <w:ilvl w:val="0"/>
                <w:numId w:val="6"/>
              </w:numPr>
              <w:spacing w:after="240"/>
              <w:textAlignment w:val="baseline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83092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Lectu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ra Orden del día y Aprobación </w:t>
            </w:r>
          </w:p>
          <w:p w:rsidR="001D0C7B" w:rsidRDefault="001D0C7B" w:rsidP="001D0C7B">
            <w:pPr>
              <w:widowControl/>
              <w:suppressAutoHyphens w:val="0"/>
              <w:spacing w:after="240"/>
              <w:ind w:left="720"/>
              <w:rPr>
                <w:rFonts w:ascii="Times New Roman" w:eastAsia="Times New Roman" w:hAnsi="Times New Roman" w:cs="Times New Roman"/>
                <w:kern w:val="0"/>
                <w:lang w:eastAsia="es-CO" w:bidi="ar-SA"/>
              </w:rPr>
            </w:pPr>
            <w:r w:rsidRPr="00A83092">
              <w:rPr>
                <w:rFonts w:ascii="Arial" w:eastAsia="Times New Roman" w:hAnsi="Arial" w:cs="Arial"/>
                <w:color w:val="000000"/>
                <w:kern w:val="0"/>
                <w:lang w:eastAsia="es-CO" w:bidi="ar-SA"/>
              </w:rPr>
              <w:t xml:space="preserve"> Se realizó la lectura del orden del día, </w:t>
            </w:r>
            <w:r w:rsidR="00C652CA">
              <w:rPr>
                <w:rFonts w:ascii="Arial" w:eastAsia="Times New Roman" w:hAnsi="Arial" w:cs="Arial"/>
                <w:color w:val="000000"/>
                <w:kern w:val="0"/>
                <w:lang w:eastAsia="es-CO" w:bidi="ar-SA"/>
              </w:rPr>
              <w:t>la</w:t>
            </w:r>
            <w:r w:rsidRPr="00A83092">
              <w:rPr>
                <w:rFonts w:ascii="Arial" w:eastAsia="Times New Roman" w:hAnsi="Arial" w:cs="Arial"/>
                <w:color w:val="000000"/>
                <w:kern w:val="0"/>
                <w:lang w:eastAsia="es-CO" w:bidi="ar-SA"/>
              </w:rPr>
              <w:t xml:space="preserve"> cual fue aprobad</w:t>
            </w:r>
            <w:r w:rsidR="00C652CA">
              <w:rPr>
                <w:rFonts w:ascii="Arial" w:eastAsia="Times New Roman" w:hAnsi="Arial" w:cs="Arial"/>
                <w:color w:val="000000"/>
                <w:kern w:val="0"/>
                <w:lang w:eastAsia="es-CO" w:bidi="ar-SA"/>
              </w:rPr>
              <w:t>a</w:t>
            </w:r>
            <w:r w:rsidRPr="00A83092">
              <w:rPr>
                <w:rFonts w:ascii="Arial" w:eastAsia="Times New Roman" w:hAnsi="Arial" w:cs="Arial"/>
                <w:color w:val="000000"/>
                <w:kern w:val="0"/>
                <w:lang w:eastAsia="es-CO" w:bidi="ar-SA"/>
              </w:rPr>
              <w:t xml:space="preserve"> por cada uno de los integrantes.</w:t>
            </w:r>
          </w:p>
          <w:p w:rsidR="001D0C7B" w:rsidRPr="00A83092" w:rsidRDefault="001D0C7B" w:rsidP="001D0C7B">
            <w:pPr>
              <w:pStyle w:val="Prrafodelista"/>
              <w:numPr>
                <w:ilvl w:val="0"/>
                <w:numId w:val="6"/>
              </w:numPr>
              <w:spacing w:after="240"/>
              <w:rPr>
                <w:rFonts w:ascii="Times New Roman" w:eastAsia="Times New Roman" w:hAnsi="Times New Roman"/>
                <w:lang w:eastAsia="es-CO"/>
              </w:rPr>
            </w:pPr>
            <w:r w:rsidRPr="00A83092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Lectura del acta anterior</w:t>
            </w:r>
          </w:p>
          <w:p w:rsidR="001D0C7B" w:rsidRDefault="001D0C7B" w:rsidP="001D0C7B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       Se realiza lectura del acta anterior, la cual ha sido aprobada.</w:t>
            </w:r>
          </w:p>
          <w:p w:rsidR="001D0C7B" w:rsidRDefault="001D0C7B" w:rsidP="001D0C7B">
            <w:pPr>
              <w:rPr>
                <w:rFonts w:ascii="Arial" w:hAnsi="Arial" w:cs="Arial"/>
                <w:lang w:val="es-MX"/>
              </w:rPr>
            </w:pPr>
          </w:p>
          <w:p w:rsidR="00253C75" w:rsidRPr="00DD498C" w:rsidRDefault="001D0C7B" w:rsidP="00253C75">
            <w:pPr>
              <w:pStyle w:val="Prrafodelista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253C75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Presentación </w:t>
            </w:r>
          </w:p>
          <w:p w:rsidR="00DD498C" w:rsidRDefault="00DD498C" w:rsidP="00DD498C">
            <w:pPr>
              <w:pStyle w:val="Prrafodelista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  <w:p w:rsidR="00264557" w:rsidRDefault="00264557" w:rsidP="00DD498C">
            <w:pPr>
              <w:pStyle w:val="Prrafodelista"/>
              <w:spacing w:line="276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  <w:r w:rsidRPr="00264557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 xml:space="preserve">Se realiza </w:t>
            </w:r>
            <w:r>
              <w:rPr>
                <w:rFonts w:ascii="Arial" w:eastAsia="Times New Roman" w:hAnsi="Arial" w:cs="Arial"/>
                <w:bCs/>
                <w:color w:val="000000"/>
                <w:lang w:eastAsia="es-CO"/>
              </w:rPr>
              <w:t xml:space="preserve">presentación por parte de Vanessa Bolívar quien socializa la siguiente información </w:t>
            </w:r>
          </w:p>
          <w:p w:rsidR="00264557" w:rsidRDefault="00264557" w:rsidP="00DD498C">
            <w:pPr>
              <w:pStyle w:val="Prrafodelista"/>
              <w:spacing w:line="276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</w:p>
          <w:p w:rsidR="00264557" w:rsidRDefault="00264557" w:rsidP="00DD498C">
            <w:pPr>
              <w:pStyle w:val="Prrafodelista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264557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Presentación </w:t>
            </w:r>
            <w:proofErr w:type="spellStart"/>
            <w:r w:rsidRPr="00264557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n°</w:t>
            </w:r>
            <w:proofErr w:type="spellEnd"/>
            <w:r w:rsidRPr="00264557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 1</w:t>
            </w:r>
          </w:p>
          <w:p w:rsidR="00D025E3" w:rsidRDefault="00D025E3" w:rsidP="00DD498C">
            <w:pPr>
              <w:pStyle w:val="Prrafodelista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  <w:p w:rsidR="00D025E3" w:rsidRPr="008D29AB" w:rsidRDefault="00D025E3" w:rsidP="00D025E3">
            <w:pPr>
              <w:jc w:val="center"/>
              <w:rPr>
                <w:rFonts w:ascii="Arial" w:hAnsi="Arial" w:cs="Arial"/>
                <w:b/>
                <w:lang w:eastAsia="ar-SA"/>
              </w:rPr>
            </w:pPr>
            <w:r w:rsidRPr="008D29AB">
              <w:rPr>
                <w:rFonts w:ascii="Arial" w:hAnsi="Arial" w:cs="Arial"/>
                <w:b/>
                <w:lang w:eastAsia="ar-SA"/>
              </w:rPr>
              <w:t xml:space="preserve">CONVENIO INTERADMINISTRATIVO  </w:t>
            </w:r>
            <w:r>
              <w:rPr>
                <w:rFonts w:ascii="Arial" w:hAnsi="Arial" w:cs="Arial"/>
                <w:b/>
                <w:lang w:eastAsia="ar-SA"/>
              </w:rPr>
              <w:t>0008 DE 2021</w:t>
            </w:r>
            <w:r w:rsidRPr="008D29AB">
              <w:rPr>
                <w:rFonts w:ascii="Arial" w:hAnsi="Arial" w:cs="Arial"/>
                <w:b/>
                <w:lang w:eastAsia="ar-SA"/>
              </w:rPr>
              <w:t xml:space="preserve"> PROGRAMA RUTA DE LA SALUD SUBRED SUR.</w:t>
            </w:r>
          </w:p>
          <w:p w:rsidR="00D025E3" w:rsidRDefault="00D025E3" w:rsidP="00D025E3">
            <w:pPr>
              <w:jc w:val="both"/>
              <w:rPr>
                <w:rFonts w:ascii="Arial" w:hAnsi="Arial" w:cs="Arial"/>
                <w:b/>
                <w:lang w:eastAsia="ar-SA"/>
              </w:rPr>
            </w:pPr>
          </w:p>
          <w:p w:rsidR="00D025E3" w:rsidRDefault="00D025E3" w:rsidP="00D025E3">
            <w:pPr>
              <w:jc w:val="both"/>
              <w:rPr>
                <w:rFonts w:ascii="Arial" w:hAnsi="Arial" w:cs="Arial"/>
                <w:b/>
                <w:lang w:eastAsia="ar-SA"/>
              </w:rPr>
            </w:pPr>
          </w:p>
          <w:p w:rsidR="00D025E3" w:rsidRDefault="00D025E3" w:rsidP="00D025E3">
            <w:pPr>
              <w:jc w:val="center"/>
              <w:rPr>
                <w:rFonts w:ascii="Arial" w:hAnsi="Arial" w:cs="Arial"/>
                <w:b/>
                <w:lang w:eastAsia="ar-SA"/>
              </w:rPr>
            </w:pPr>
            <w:proofErr w:type="gramStart"/>
            <w:r>
              <w:rPr>
                <w:rFonts w:ascii="Arial" w:hAnsi="Arial" w:cs="Arial"/>
                <w:b/>
                <w:lang w:eastAsia="ar-SA"/>
              </w:rPr>
              <w:t>SEPTIMO  ENCUENTRO</w:t>
            </w:r>
            <w:proofErr w:type="gramEnd"/>
          </w:p>
          <w:p w:rsidR="00D025E3" w:rsidRDefault="00D025E3" w:rsidP="00D025E3">
            <w:pPr>
              <w:jc w:val="center"/>
              <w:rPr>
                <w:rFonts w:ascii="Arial" w:hAnsi="Arial" w:cs="Arial"/>
                <w:b/>
                <w:lang w:eastAsia="ar-SA"/>
              </w:rPr>
            </w:pPr>
          </w:p>
          <w:p w:rsidR="00D025E3" w:rsidRDefault="00D025E3" w:rsidP="00D025E3">
            <w:pPr>
              <w:rPr>
                <w:rFonts w:ascii="Arial" w:hAnsi="Arial" w:cs="Arial"/>
                <w:lang w:eastAsia="ar-SA"/>
              </w:rPr>
            </w:pPr>
            <w:r w:rsidRPr="008D29AB">
              <w:rPr>
                <w:rFonts w:ascii="Arial" w:hAnsi="Arial" w:cs="Arial"/>
                <w:b/>
                <w:lang w:eastAsia="ar-SA"/>
              </w:rPr>
              <w:t>OBJETIVO:</w:t>
            </w:r>
            <w:r>
              <w:rPr>
                <w:rFonts w:ascii="Arial" w:hAnsi="Arial" w:cs="Arial"/>
                <w:lang w:eastAsia="ar-SA"/>
              </w:rPr>
              <w:t xml:space="preserve"> </w:t>
            </w:r>
            <w:proofErr w:type="gramStart"/>
            <w:r>
              <w:rPr>
                <w:rFonts w:ascii="Arial" w:hAnsi="Arial" w:cs="Arial"/>
                <w:lang w:eastAsia="ar-SA"/>
              </w:rPr>
              <w:t>Realizar  reunión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del convenio interadministrativo 0008 de 2021 – Programa Ruta de la Salud.</w:t>
            </w:r>
          </w:p>
          <w:p w:rsidR="00D025E3" w:rsidRDefault="00D025E3" w:rsidP="00D025E3">
            <w:pPr>
              <w:rPr>
                <w:rFonts w:ascii="Arial" w:hAnsi="Arial" w:cs="Arial"/>
                <w:lang w:eastAsia="ar-SA"/>
              </w:rPr>
            </w:pPr>
          </w:p>
          <w:p w:rsidR="00D025E3" w:rsidRDefault="00D025E3" w:rsidP="00D025E3">
            <w:pPr>
              <w:rPr>
                <w:rFonts w:ascii="Arial" w:hAnsi="Arial" w:cs="Arial"/>
                <w:lang w:eastAsia="ar-SA"/>
              </w:rPr>
            </w:pPr>
            <w:r w:rsidRPr="00294EC1">
              <w:rPr>
                <w:rFonts w:ascii="Arial" w:hAnsi="Arial" w:cs="Arial"/>
                <w:b/>
                <w:lang w:eastAsia="ar-SA"/>
              </w:rPr>
              <w:t>FECHA:</w:t>
            </w:r>
            <w:r>
              <w:rPr>
                <w:rFonts w:ascii="Arial" w:hAnsi="Arial" w:cs="Arial"/>
                <w:lang w:eastAsia="ar-SA"/>
              </w:rPr>
              <w:t xml:space="preserve"> 22 de agosto del 2022</w:t>
            </w:r>
          </w:p>
          <w:p w:rsidR="00D025E3" w:rsidRDefault="00D025E3" w:rsidP="00D025E3">
            <w:pPr>
              <w:rPr>
                <w:rFonts w:ascii="Arial" w:hAnsi="Arial" w:cs="Arial"/>
                <w:lang w:eastAsia="ar-SA"/>
              </w:rPr>
            </w:pPr>
            <w:r w:rsidRPr="008D29AB">
              <w:rPr>
                <w:rFonts w:ascii="Arial" w:hAnsi="Arial" w:cs="Arial"/>
                <w:b/>
                <w:lang w:eastAsia="ar-SA"/>
              </w:rPr>
              <w:t>HORA INICIO</w:t>
            </w:r>
            <w:r w:rsidRPr="008D29AB">
              <w:rPr>
                <w:rFonts w:ascii="Arial" w:hAnsi="Arial" w:cs="Arial"/>
                <w:lang w:eastAsia="ar-SA"/>
              </w:rPr>
              <w:t>:</w:t>
            </w:r>
            <w:r>
              <w:rPr>
                <w:rFonts w:ascii="Arial" w:hAnsi="Arial" w:cs="Arial"/>
                <w:lang w:eastAsia="ar-SA"/>
              </w:rPr>
              <w:t xml:space="preserve"> 2:00pm</w:t>
            </w:r>
          </w:p>
          <w:p w:rsidR="00D025E3" w:rsidRDefault="00D025E3" w:rsidP="00D025E3">
            <w:pPr>
              <w:rPr>
                <w:rFonts w:ascii="Arial" w:hAnsi="Arial" w:cs="Arial"/>
                <w:b/>
                <w:lang w:eastAsia="ar-SA"/>
              </w:rPr>
            </w:pPr>
          </w:p>
          <w:p w:rsidR="00D025E3" w:rsidRDefault="00D025E3" w:rsidP="00D025E3">
            <w:pPr>
              <w:rPr>
                <w:rFonts w:ascii="Arial" w:hAnsi="Arial" w:cs="Arial"/>
                <w:b/>
                <w:lang w:eastAsia="ar-SA"/>
              </w:rPr>
            </w:pPr>
          </w:p>
          <w:p w:rsidR="00D025E3" w:rsidRPr="007E78D9" w:rsidRDefault="00D025E3" w:rsidP="00D025E3">
            <w:pPr>
              <w:jc w:val="center"/>
              <w:rPr>
                <w:rFonts w:ascii="Arial" w:hAnsi="Arial" w:cs="Arial"/>
                <w:b/>
                <w:szCs w:val="20"/>
                <w:lang w:eastAsia="ar-SA"/>
              </w:rPr>
            </w:pPr>
            <w:r w:rsidRPr="00692C61">
              <w:rPr>
                <w:rFonts w:ascii="Arial" w:hAnsi="Arial" w:cs="Arial"/>
                <w:b/>
                <w:bCs/>
                <w:szCs w:val="20"/>
                <w:lang w:eastAsia="ar-SA"/>
              </w:rPr>
              <w:t>CONVEN</w:t>
            </w:r>
            <w:r>
              <w:rPr>
                <w:rFonts w:ascii="Arial" w:hAnsi="Arial" w:cs="Arial"/>
                <w:b/>
                <w:bCs/>
                <w:szCs w:val="20"/>
                <w:lang w:eastAsia="ar-SA"/>
              </w:rPr>
              <w:t>IO INTERADMINISTRATIVO </w:t>
            </w:r>
            <w:proofErr w:type="spellStart"/>
            <w:r>
              <w:rPr>
                <w:rFonts w:ascii="Arial" w:hAnsi="Arial" w:cs="Arial"/>
                <w:b/>
                <w:bCs/>
                <w:szCs w:val="20"/>
                <w:lang w:eastAsia="ar-SA"/>
              </w:rPr>
              <w:t>Nº</w:t>
            </w:r>
            <w:proofErr w:type="spellEnd"/>
            <w:r>
              <w:rPr>
                <w:rFonts w:ascii="Arial" w:hAnsi="Arial" w:cs="Arial"/>
                <w:b/>
                <w:bCs/>
                <w:szCs w:val="20"/>
                <w:lang w:eastAsia="ar-SA"/>
              </w:rPr>
              <w:t xml:space="preserve"> 0008</w:t>
            </w:r>
            <w:r>
              <w:rPr>
                <w:rFonts w:ascii="Arial" w:hAnsi="Arial" w:cs="Arial"/>
                <w:b/>
                <w:szCs w:val="20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0"/>
                <w:lang w:eastAsia="ar-SA"/>
              </w:rPr>
              <w:t>RUTA DE LA SALUD SUBRED SUR 2021</w:t>
            </w:r>
          </w:p>
          <w:p w:rsidR="00D025E3" w:rsidRDefault="00D025E3" w:rsidP="00D025E3">
            <w:pPr>
              <w:jc w:val="both"/>
              <w:rPr>
                <w:rFonts w:ascii="Arial" w:hAnsi="Arial" w:cs="Arial"/>
                <w:b/>
                <w:lang w:eastAsia="ar-SA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30"/>
              <w:gridCol w:w="3096"/>
            </w:tblGrid>
            <w:tr w:rsidR="00D025E3" w:rsidRPr="00F74FA3" w:rsidTr="00D12D56">
              <w:trPr>
                <w:trHeight w:val="299"/>
                <w:jc w:val="center"/>
              </w:trPr>
              <w:tc>
                <w:tcPr>
                  <w:tcW w:w="92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AEEF3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D025E3" w:rsidRPr="00F74FA3" w:rsidRDefault="00D025E3" w:rsidP="00D025E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20"/>
                      <w:lang w:eastAsia="ar-SA"/>
                    </w:rPr>
                  </w:pPr>
                  <w:r w:rsidRPr="00F74FA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20"/>
                      <w:lang w:eastAsia="ar-SA"/>
                    </w:rPr>
                    <w:t>SUBRED INTEGRADA DE SERVICIOS DE SALUD SUR E.S.E</w:t>
                  </w:r>
                </w:p>
                <w:p w:rsidR="00D025E3" w:rsidRPr="00F74FA3" w:rsidRDefault="00D025E3" w:rsidP="00D025E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20"/>
                      <w:lang w:eastAsia="ar-SA"/>
                    </w:rPr>
                  </w:pPr>
                  <w:r w:rsidRPr="00F74FA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20"/>
                      <w:lang w:eastAsia="ar-SA"/>
                    </w:rPr>
                    <w:t>CONVEN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20"/>
                      <w:lang w:eastAsia="ar-SA"/>
                    </w:rPr>
                    <w:t>IO INTERADMINISTRATIVO 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20"/>
                      <w:lang w:eastAsia="ar-SA"/>
                    </w:rPr>
                    <w:t>Nº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20"/>
                      <w:lang w:eastAsia="ar-SA"/>
                    </w:rPr>
                    <w:t xml:space="preserve"> 0008</w:t>
                  </w:r>
                  <w:r w:rsidRPr="00F74FA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20"/>
                      <w:lang w:eastAsia="ar-SA"/>
                    </w:rPr>
                    <w:t xml:space="preserve"> DE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20"/>
                      <w:lang w:eastAsia="ar-SA"/>
                    </w:rPr>
                    <w:t xml:space="preserve"> 2021</w:t>
                  </w:r>
                </w:p>
                <w:p w:rsidR="00D025E3" w:rsidRPr="00F74FA3" w:rsidRDefault="00D025E3" w:rsidP="00D025E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20"/>
                      <w:lang w:eastAsia="ar-SA"/>
                    </w:rPr>
                  </w:pPr>
                  <w:r w:rsidRPr="00F74FA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20"/>
                      <w:lang w:eastAsia="ar-SA"/>
                    </w:rPr>
                    <w:t xml:space="preserve">PROGRAMA RUTA DE LA SALUD </w:t>
                  </w:r>
                </w:p>
              </w:tc>
            </w:tr>
            <w:tr w:rsidR="00D025E3" w:rsidRPr="00F74FA3" w:rsidTr="00D12D56">
              <w:trPr>
                <w:trHeight w:val="45"/>
                <w:jc w:val="center"/>
              </w:trPr>
              <w:tc>
                <w:tcPr>
                  <w:tcW w:w="61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D025E3" w:rsidRPr="00F74FA3" w:rsidRDefault="00D025E3" w:rsidP="00D025E3">
                  <w:pPr>
                    <w:rPr>
                      <w:rFonts w:ascii="Arial" w:hAnsi="Arial" w:cs="Arial"/>
                      <w:b/>
                      <w:sz w:val="16"/>
                      <w:szCs w:val="20"/>
                      <w:lang w:eastAsia="ar-SA"/>
                    </w:rPr>
                  </w:pPr>
                  <w:r w:rsidRPr="00F74FA3">
                    <w:rPr>
                      <w:rFonts w:ascii="Arial" w:hAnsi="Arial" w:cs="Arial"/>
                      <w:b/>
                      <w:sz w:val="16"/>
                      <w:szCs w:val="20"/>
                      <w:lang w:eastAsia="ar-SA"/>
                    </w:rPr>
                    <w:t xml:space="preserve">TIEMPO DE EJECUCIÓN </w:t>
                  </w:r>
                </w:p>
              </w:tc>
              <w:tc>
                <w:tcPr>
                  <w:tcW w:w="30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D025E3" w:rsidRPr="00F74FA3" w:rsidRDefault="00D025E3" w:rsidP="00D025E3">
                  <w:pPr>
                    <w:rPr>
                      <w:rFonts w:ascii="Arial" w:hAnsi="Arial" w:cs="Arial"/>
                      <w:b/>
                      <w:sz w:val="16"/>
                      <w:szCs w:val="20"/>
                      <w:lang w:eastAsia="ar-SA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20"/>
                      <w:lang w:eastAsia="ar-SA"/>
                    </w:rPr>
                    <w:t>15 MESES Y 11 DIAS</w:t>
                  </w:r>
                  <w:r w:rsidRPr="00F74FA3">
                    <w:rPr>
                      <w:rFonts w:ascii="Arial" w:hAnsi="Arial" w:cs="Arial"/>
                      <w:b/>
                      <w:sz w:val="16"/>
                      <w:szCs w:val="20"/>
                      <w:lang w:eastAsia="ar-SA"/>
                    </w:rPr>
                    <w:t xml:space="preserve"> </w:t>
                  </w:r>
                </w:p>
              </w:tc>
            </w:tr>
            <w:tr w:rsidR="00D025E3" w:rsidRPr="00F74FA3" w:rsidTr="00D12D56">
              <w:trPr>
                <w:trHeight w:val="45"/>
                <w:jc w:val="center"/>
              </w:trPr>
              <w:tc>
                <w:tcPr>
                  <w:tcW w:w="61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D025E3" w:rsidRPr="00F74FA3" w:rsidRDefault="00D025E3" w:rsidP="00D025E3">
                  <w:pPr>
                    <w:rPr>
                      <w:rFonts w:ascii="Arial" w:hAnsi="Arial" w:cs="Arial"/>
                      <w:sz w:val="16"/>
                      <w:szCs w:val="20"/>
                      <w:lang w:eastAsia="ar-SA"/>
                    </w:rPr>
                  </w:pPr>
                  <w:r w:rsidRPr="00F74FA3">
                    <w:rPr>
                      <w:rFonts w:ascii="Arial" w:hAnsi="Arial" w:cs="Arial"/>
                      <w:sz w:val="16"/>
                      <w:szCs w:val="20"/>
                      <w:lang w:eastAsia="ar-SA"/>
                    </w:rPr>
                    <w:t xml:space="preserve">APORTE SDS - FFD </w:t>
                  </w:r>
                </w:p>
              </w:tc>
              <w:tc>
                <w:tcPr>
                  <w:tcW w:w="30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D025E3" w:rsidRPr="00F74FA3" w:rsidRDefault="00D025E3" w:rsidP="00D025E3">
                  <w:pPr>
                    <w:rPr>
                      <w:rFonts w:ascii="Arial" w:hAnsi="Arial" w:cs="Arial"/>
                      <w:sz w:val="16"/>
                      <w:szCs w:val="20"/>
                      <w:lang w:eastAsia="ar-SA"/>
                    </w:rPr>
                  </w:pPr>
                  <w:r>
                    <w:rPr>
                      <w:rFonts w:ascii="Arial" w:hAnsi="Arial" w:cs="Arial"/>
                      <w:sz w:val="16"/>
                      <w:szCs w:val="20"/>
                      <w:lang w:eastAsia="ar-SA"/>
                    </w:rPr>
                    <w:t xml:space="preserve">$ 2.614.693.874 </w:t>
                  </w:r>
                  <w:r w:rsidRPr="00F74FA3">
                    <w:rPr>
                      <w:rFonts w:ascii="Arial" w:hAnsi="Arial" w:cs="Arial"/>
                      <w:sz w:val="16"/>
                      <w:szCs w:val="20"/>
                      <w:lang w:eastAsia="ar-SA"/>
                    </w:rPr>
                    <w:t xml:space="preserve">M/CTE. </w:t>
                  </w:r>
                </w:p>
              </w:tc>
            </w:tr>
            <w:tr w:rsidR="00D025E3" w:rsidRPr="00F74FA3" w:rsidTr="00D12D56">
              <w:trPr>
                <w:trHeight w:val="45"/>
                <w:jc w:val="center"/>
              </w:trPr>
              <w:tc>
                <w:tcPr>
                  <w:tcW w:w="61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D025E3" w:rsidRPr="00F74FA3" w:rsidRDefault="00D025E3" w:rsidP="00D025E3">
                  <w:pPr>
                    <w:rPr>
                      <w:rFonts w:ascii="Arial" w:hAnsi="Arial" w:cs="Arial"/>
                      <w:sz w:val="16"/>
                      <w:szCs w:val="20"/>
                      <w:lang w:eastAsia="ar-SA"/>
                    </w:rPr>
                  </w:pPr>
                  <w:r w:rsidRPr="00F74FA3">
                    <w:rPr>
                      <w:rFonts w:ascii="Arial" w:hAnsi="Arial" w:cs="Arial"/>
                      <w:sz w:val="16"/>
                      <w:szCs w:val="20"/>
                      <w:lang w:eastAsia="ar-SA"/>
                    </w:rPr>
                    <w:t xml:space="preserve">APORTE SUBRED SUR  </w:t>
                  </w:r>
                </w:p>
              </w:tc>
              <w:tc>
                <w:tcPr>
                  <w:tcW w:w="30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D025E3" w:rsidRPr="00F74FA3" w:rsidRDefault="00D025E3" w:rsidP="00D025E3">
                  <w:pPr>
                    <w:rPr>
                      <w:rFonts w:ascii="Arial" w:hAnsi="Arial" w:cs="Arial"/>
                      <w:sz w:val="16"/>
                      <w:szCs w:val="20"/>
                      <w:lang w:eastAsia="ar-SA"/>
                    </w:rPr>
                  </w:pPr>
                  <w:r>
                    <w:rPr>
                      <w:rFonts w:ascii="Arial" w:hAnsi="Arial" w:cs="Arial"/>
                      <w:sz w:val="16"/>
                      <w:szCs w:val="20"/>
                      <w:lang w:eastAsia="ar-SA"/>
                    </w:rPr>
                    <w:t xml:space="preserve">$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20"/>
                      <w:lang w:eastAsia="ar-SA"/>
                    </w:rPr>
                    <w:t>100.000.000</w:t>
                  </w:r>
                  <w:r w:rsidRPr="00F74FA3">
                    <w:rPr>
                      <w:rFonts w:ascii="Arial" w:hAnsi="Arial" w:cs="Arial"/>
                      <w:sz w:val="16"/>
                      <w:szCs w:val="20"/>
                      <w:lang w:eastAsia="ar-SA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20"/>
                      <w:lang w:eastAsia="ar-SA"/>
                    </w:rPr>
                    <w:t xml:space="preserve"> </w:t>
                  </w:r>
                  <w:r w:rsidRPr="00F74FA3">
                    <w:rPr>
                      <w:rFonts w:ascii="Arial" w:hAnsi="Arial" w:cs="Arial"/>
                      <w:sz w:val="16"/>
                      <w:szCs w:val="20"/>
                      <w:lang w:eastAsia="ar-SA"/>
                    </w:rPr>
                    <w:t>M</w:t>
                  </w:r>
                  <w:proofErr w:type="gramEnd"/>
                  <w:r w:rsidRPr="00F74FA3">
                    <w:rPr>
                      <w:rFonts w:ascii="Arial" w:hAnsi="Arial" w:cs="Arial"/>
                      <w:sz w:val="16"/>
                      <w:szCs w:val="20"/>
                      <w:lang w:eastAsia="ar-SA"/>
                    </w:rPr>
                    <w:t xml:space="preserve">/CTE. </w:t>
                  </w:r>
                </w:p>
              </w:tc>
            </w:tr>
            <w:tr w:rsidR="00D025E3" w:rsidRPr="00F74FA3" w:rsidTr="00D12D56">
              <w:trPr>
                <w:trHeight w:val="169"/>
                <w:jc w:val="center"/>
              </w:trPr>
              <w:tc>
                <w:tcPr>
                  <w:tcW w:w="61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AEEF3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D025E3" w:rsidRPr="00F74FA3" w:rsidRDefault="00D025E3" w:rsidP="00D025E3">
                  <w:pPr>
                    <w:rPr>
                      <w:rFonts w:ascii="Arial" w:hAnsi="Arial" w:cs="Arial"/>
                      <w:b/>
                      <w:sz w:val="16"/>
                      <w:szCs w:val="20"/>
                      <w:lang w:eastAsia="ar-SA"/>
                    </w:rPr>
                  </w:pPr>
                  <w:proofErr w:type="gramStart"/>
                  <w:r w:rsidRPr="00F74FA3">
                    <w:rPr>
                      <w:rFonts w:ascii="Arial" w:hAnsi="Arial" w:cs="Arial"/>
                      <w:b/>
                      <w:sz w:val="16"/>
                      <w:szCs w:val="20"/>
                      <w:lang w:eastAsia="ar-SA"/>
                    </w:rPr>
                    <w:t>TOTAL</w:t>
                  </w:r>
                  <w:proofErr w:type="gramEnd"/>
                  <w:r w:rsidRPr="00F74FA3">
                    <w:rPr>
                      <w:rFonts w:ascii="Arial" w:hAnsi="Arial" w:cs="Arial"/>
                      <w:b/>
                      <w:sz w:val="16"/>
                      <w:szCs w:val="20"/>
                      <w:lang w:eastAsia="ar-SA"/>
                    </w:rPr>
                    <w:t xml:space="preserve"> CONVENIO INTERADMINISTRATIVO RUTA DE LA SALUD </w:t>
                  </w:r>
                </w:p>
              </w:tc>
              <w:tc>
                <w:tcPr>
                  <w:tcW w:w="30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AEEF3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D025E3" w:rsidRPr="00F74FA3" w:rsidRDefault="00D025E3" w:rsidP="00D025E3">
                  <w:pPr>
                    <w:rPr>
                      <w:rFonts w:ascii="Arial" w:hAnsi="Arial" w:cs="Arial"/>
                      <w:b/>
                      <w:sz w:val="16"/>
                      <w:szCs w:val="20"/>
                      <w:lang w:eastAsia="ar-SA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  <w:lang w:eastAsia="ar-SA"/>
                    </w:rPr>
                    <w:t xml:space="preserve">$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  <w:lang w:eastAsia="ar-SA"/>
                    </w:rPr>
                    <w:t xml:space="preserve">2.714.693.874 </w:t>
                  </w:r>
                  <w:r w:rsidRPr="00F74FA3">
                    <w:rPr>
                      <w:rFonts w:ascii="Arial" w:hAnsi="Arial" w:cs="Arial"/>
                      <w:b/>
                      <w:bCs/>
                      <w:sz w:val="16"/>
                      <w:szCs w:val="20"/>
                      <w:lang w:eastAsia="ar-SA"/>
                    </w:rPr>
                    <w:t xml:space="preserve"> M</w:t>
                  </w:r>
                  <w:proofErr w:type="gramEnd"/>
                  <w:r w:rsidRPr="00F74FA3">
                    <w:rPr>
                      <w:rFonts w:ascii="Arial" w:hAnsi="Arial" w:cs="Arial"/>
                      <w:b/>
                      <w:bCs/>
                      <w:sz w:val="16"/>
                      <w:szCs w:val="20"/>
                      <w:lang w:eastAsia="ar-SA"/>
                    </w:rPr>
                    <w:t xml:space="preserve">/CTE. </w:t>
                  </w:r>
                </w:p>
              </w:tc>
            </w:tr>
          </w:tbl>
          <w:p w:rsidR="00D025E3" w:rsidRDefault="00D025E3" w:rsidP="00D025E3">
            <w:pPr>
              <w:rPr>
                <w:rFonts w:ascii="Arial" w:hAnsi="Arial" w:cs="Arial"/>
                <w:b/>
                <w:lang w:eastAsia="ar-SA"/>
              </w:rPr>
            </w:pPr>
          </w:p>
          <w:p w:rsidR="00D025E3" w:rsidRDefault="00D025E3" w:rsidP="00D025E3">
            <w:pPr>
              <w:jc w:val="both"/>
              <w:rPr>
                <w:rFonts w:ascii="Arial" w:hAnsi="Arial" w:cs="Arial"/>
                <w:lang w:eastAsia="ar-SA"/>
              </w:rPr>
            </w:pPr>
          </w:p>
          <w:p w:rsidR="00D025E3" w:rsidRDefault="00D025E3" w:rsidP="00D025E3">
            <w:pPr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AVANCES</w:t>
            </w:r>
          </w:p>
          <w:p w:rsidR="00D025E3" w:rsidRDefault="00D025E3" w:rsidP="00D025E3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Indicadores de productividad del</w:t>
            </w:r>
            <w:r w:rsidRPr="00484D38">
              <w:rPr>
                <w:rFonts w:ascii="Arial" w:hAnsi="Arial" w:cs="Arial"/>
                <w:sz w:val="24"/>
                <w:szCs w:val="24"/>
                <w:lang w:eastAsia="ar-SA"/>
              </w:rPr>
              <w:t xml:space="preserve"> convenio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interadministrativo 0008/2021</w:t>
            </w:r>
          </w:p>
          <w:p w:rsidR="00D025E3" w:rsidRDefault="00D025E3" w:rsidP="00D025E3">
            <w:pPr>
              <w:jc w:val="both"/>
              <w:rPr>
                <w:rFonts w:ascii="Arial" w:hAnsi="Arial" w:cs="Arial"/>
                <w:lang w:eastAsia="ar-SA"/>
              </w:rPr>
            </w:pPr>
          </w:p>
          <w:p w:rsidR="00D025E3" w:rsidRDefault="00D025E3" w:rsidP="00D025E3">
            <w:pPr>
              <w:jc w:val="center"/>
              <w:rPr>
                <w:rFonts w:ascii="Arial" w:hAnsi="Arial" w:cs="Arial"/>
                <w:lang w:eastAsia="ar-SA"/>
              </w:rPr>
            </w:pPr>
            <w:r w:rsidRPr="00FE4C1D">
              <w:rPr>
                <w:noProof/>
                <w:lang w:val="es-CO" w:eastAsia="es-CO" w:bidi="ar-SA"/>
              </w:rPr>
              <w:lastRenderedPageBreak/>
              <w:drawing>
                <wp:inline distT="0" distB="0" distL="0" distR="0">
                  <wp:extent cx="4559300" cy="2730500"/>
                  <wp:effectExtent l="0" t="0" r="12700" b="12700"/>
                  <wp:docPr id="4" name="Gráfic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D025E3" w:rsidRDefault="00D025E3" w:rsidP="00D025E3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lang w:eastAsia="ar-SA"/>
              </w:rPr>
              <w:tab/>
            </w:r>
            <w:proofErr w:type="gramStart"/>
            <w:r w:rsidRPr="009B213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GRÁFICA  </w:t>
            </w:r>
            <w:proofErr w:type="spellStart"/>
            <w:r w:rsidRPr="009B2131">
              <w:rPr>
                <w:rFonts w:ascii="Arial" w:hAnsi="Arial" w:cs="Arial"/>
                <w:b/>
                <w:i/>
                <w:sz w:val="16"/>
                <w:szCs w:val="16"/>
              </w:rPr>
              <w:t>Nº</w:t>
            </w:r>
            <w:proofErr w:type="spellEnd"/>
            <w:proofErr w:type="gramEnd"/>
            <w:r w:rsidRPr="009B213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1.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TRASLADOS DE JULIO 2022</w:t>
            </w:r>
            <w:r w:rsidRPr="009B213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  <w:p w:rsidR="00D025E3" w:rsidRPr="00FB0915" w:rsidRDefault="00D025E3" w:rsidP="00D025E3">
            <w:pPr>
              <w:tabs>
                <w:tab w:val="left" w:pos="5340"/>
              </w:tabs>
              <w:rPr>
                <w:rFonts w:ascii="Arial" w:hAnsi="Arial" w:cs="Arial"/>
                <w:lang w:eastAsia="ar-SA"/>
              </w:rPr>
            </w:pPr>
          </w:p>
          <w:p w:rsidR="00D025E3" w:rsidRPr="00082CD7" w:rsidRDefault="00D025E3" w:rsidP="00D025E3">
            <w:pPr>
              <w:jc w:val="both"/>
              <w:rPr>
                <w:rFonts w:ascii="Arial" w:hAnsi="Arial" w:cs="Arial"/>
                <w:b/>
              </w:rPr>
            </w:pPr>
            <w:r w:rsidRPr="00856F56">
              <w:rPr>
                <w:rFonts w:ascii="Arial" w:hAnsi="Arial" w:cs="Arial"/>
              </w:rPr>
              <w:t xml:space="preserve">En la gráfica No. 1 se presenta </w:t>
            </w:r>
            <w:r>
              <w:rPr>
                <w:rFonts w:ascii="Arial" w:hAnsi="Arial" w:cs="Arial"/>
              </w:rPr>
              <w:t xml:space="preserve">los traslados de julio 2022 </w:t>
            </w:r>
            <w:r w:rsidRPr="00856F56">
              <w:rPr>
                <w:rFonts w:ascii="Arial" w:hAnsi="Arial" w:cs="Arial"/>
              </w:rPr>
              <w:t>del Convenio Interadministrativo 00</w:t>
            </w:r>
            <w:r>
              <w:rPr>
                <w:rFonts w:ascii="Arial" w:hAnsi="Arial" w:cs="Arial"/>
              </w:rPr>
              <w:t>08</w:t>
            </w:r>
            <w:r w:rsidRPr="00856F56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1</w:t>
            </w:r>
            <w:r w:rsidRPr="00856F56">
              <w:rPr>
                <w:rFonts w:ascii="Arial" w:hAnsi="Arial" w:cs="Arial"/>
              </w:rPr>
              <w:t xml:space="preserve">, bajo cual la Subred Sur trasladó en total </w:t>
            </w:r>
            <w:r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  <w:b/>
              </w:rPr>
              <w:t xml:space="preserve">14.896 </w:t>
            </w:r>
            <w:r w:rsidRPr="00856F56">
              <w:rPr>
                <w:rFonts w:ascii="Arial" w:hAnsi="Arial" w:cs="Arial"/>
              </w:rPr>
              <w:t xml:space="preserve">traslados para el cumplimiento de las citas médicas, toma de exámenes de laboratorio e imágenes diagnósticas, trámites de autorización en la EPS-S Capital Salud y entrega de medicamentos en punto de atención Audifarma. </w:t>
            </w:r>
          </w:p>
          <w:p w:rsidR="00D025E3" w:rsidRDefault="00D025E3" w:rsidP="00D025E3">
            <w:pPr>
              <w:tabs>
                <w:tab w:val="left" w:pos="5340"/>
              </w:tabs>
              <w:rPr>
                <w:rFonts w:ascii="Arial" w:hAnsi="Arial" w:cs="Arial"/>
                <w:lang w:eastAsia="ar-SA"/>
              </w:rPr>
            </w:pPr>
          </w:p>
          <w:p w:rsidR="00D025E3" w:rsidRDefault="00D025E3" w:rsidP="00D025E3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61B0F">
              <w:rPr>
                <w:rFonts w:ascii="Arial" w:hAnsi="Arial" w:cs="Arial"/>
                <w:sz w:val="24"/>
                <w:szCs w:val="24"/>
                <w:lang w:eastAsia="ar-SA"/>
              </w:rPr>
              <w:t xml:space="preserve">Espacios realizados con Referente Distrital </w:t>
            </w:r>
            <w:proofErr w:type="gramStart"/>
            <w:r w:rsidRPr="00D61B0F">
              <w:rPr>
                <w:rFonts w:ascii="Arial" w:hAnsi="Arial" w:cs="Arial"/>
                <w:sz w:val="24"/>
                <w:szCs w:val="24"/>
                <w:lang w:eastAsia="ar-SA"/>
              </w:rPr>
              <w:t>y  Referentes</w:t>
            </w:r>
            <w:proofErr w:type="gramEnd"/>
            <w:r w:rsidRPr="00D61B0F">
              <w:rPr>
                <w:rFonts w:ascii="Arial" w:hAnsi="Arial" w:cs="Arial"/>
                <w:sz w:val="24"/>
                <w:szCs w:val="24"/>
                <w:lang w:eastAsia="ar-SA"/>
              </w:rPr>
              <w:t xml:space="preserve"> de las Subredes,  para revisión de los avances del Programa.</w:t>
            </w:r>
          </w:p>
          <w:p w:rsidR="00D025E3" w:rsidRPr="00565C50" w:rsidRDefault="00D025E3" w:rsidP="00D025E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D025E3" w:rsidRDefault="00D025E3" w:rsidP="00D025E3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Mesa técnica 22</w:t>
            </w:r>
            <w:r w:rsidRPr="00565C50">
              <w:rPr>
                <w:rFonts w:ascii="Arial" w:hAnsi="Arial" w:cs="Arial"/>
                <w:sz w:val="24"/>
                <w:szCs w:val="24"/>
                <w:lang w:eastAsia="ar-SA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julio</w:t>
            </w:r>
            <w:r w:rsidRPr="00565C50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2022, (se realizó presencial en la SDS con el fin de realizar seguimiento al programa)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ab/>
            </w:r>
          </w:p>
          <w:p w:rsidR="00D025E3" w:rsidRDefault="00D025E3" w:rsidP="00D025E3">
            <w:pPr>
              <w:pStyle w:val="Prrafodelista"/>
              <w:ind w:left="36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D025E3" w:rsidRPr="005F01CF" w:rsidRDefault="00D025E3" w:rsidP="00D025E3">
            <w:pPr>
              <w:widowControl/>
              <w:numPr>
                <w:ilvl w:val="0"/>
                <w:numId w:val="21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E80D8F">
              <w:rPr>
                <w:rFonts w:ascii="Arial" w:hAnsi="Arial" w:cs="Arial"/>
                <w:lang w:eastAsia="ar-SA"/>
              </w:rPr>
              <w:t>Se realizó el fortalecimiento de competencias talen</w:t>
            </w:r>
            <w:r>
              <w:rPr>
                <w:rFonts w:ascii="Arial" w:hAnsi="Arial" w:cs="Arial"/>
                <w:lang w:eastAsia="ar-SA"/>
              </w:rPr>
              <w:t>to humano Ruta de la salud el 12/08/2022</w:t>
            </w:r>
            <w:r w:rsidRPr="00E80D8F">
              <w:rPr>
                <w:rFonts w:ascii="Arial" w:hAnsi="Arial" w:cs="Arial"/>
                <w:lang w:eastAsia="ar-SA"/>
              </w:rPr>
              <w:t xml:space="preserve"> con </w:t>
            </w:r>
            <w:r>
              <w:rPr>
                <w:rFonts w:ascii="Arial" w:hAnsi="Arial" w:cs="Arial"/>
                <w:lang w:eastAsia="ar-SA"/>
              </w:rPr>
              <w:t>Seguridad del Paciente y Situación de Crisis en Comunicaciones.</w:t>
            </w:r>
          </w:p>
          <w:p w:rsidR="00D025E3" w:rsidRPr="005F01CF" w:rsidRDefault="00D025E3" w:rsidP="00D025E3">
            <w:pPr>
              <w:ind w:left="720"/>
              <w:jc w:val="both"/>
              <w:rPr>
                <w:rFonts w:ascii="Arial" w:hAnsi="Arial" w:cs="Arial"/>
              </w:rPr>
            </w:pPr>
          </w:p>
          <w:p w:rsidR="00D025E3" w:rsidRPr="00C225BC" w:rsidRDefault="00D025E3" w:rsidP="00D025E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lang w:val="es-CO" w:eastAsia="ar-SA"/>
              </w:rPr>
            </w:pPr>
          </w:p>
          <w:p w:rsidR="00D025E3" w:rsidRPr="001F280F" w:rsidRDefault="00D025E3" w:rsidP="00D025E3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F280F">
              <w:rPr>
                <w:rFonts w:ascii="Arial" w:hAnsi="Arial" w:cs="Arial"/>
                <w:sz w:val="24"/>
                <w:szCs w:val="24"/>
                <w:lang w:eastAsia="ar-SA"/>
              </w:rPr>
              <w:t>Peticiones, quejas, reclamos y felicitaciones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.</w:t>
            </w:r>
          </w:p>
          <w:p w:rsidR="00D025E3" w:rsidRDefault="00D025E3" w:rsidP="00D025E3">
            <w:pPr>
              <w:tabs>
                <w:tab w:val="left" w:pos="5340"/>
              </w:tabs>
              <w:rPr>
                <w:rFonts w:ascii="Arial" w:hAnsi="Arial" w:cs="Arial"/>
              </w:rPr>
            </w:pPr>
          </w:p>
          <w:tbl>
            <w:tblPr>
              <w:tblW w:w="5244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32"/>
              <w:gridCol w:w="595"/>
              <w:gridCol w:w="805"/>
              <w:gridCol w:w="1245"/>
              <w:gridCol w:w="567"/>
            </w:tblGrid>
            <w:tr w:rsidR="00D025E3" w:rsidRPr="0067002F" w:rsidTr="00D12D56">
              <w:trPr>
                <w:trHeight w:val="315"/>
                <w:jc w:val="center"/>
              </w:trPr>
              <w:tc>
                <w:tcPr>
                  <w:tcW w:w="5244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D8D8D8"/>
                  <w:vAlign w:val="center"/>
                  <w:hideMark/>
                </w:tcPr>
                <w:p w:rsidR="00D025E3" w:rsidRPr="0067002F" w:rsidRDefault="00D025E3" w:rsidP="00D025E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CO"/>
                    </w:rPr>
                  </w:pPr>
                  <w:r w:rsidRPr="0067002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CO"/>
                    </w:rPr>
                    <w:t>CONTRATO INTERADMINISTRATIVO 0008 DE 2021</w:t>
                  </w:r>
                </w:p>
              </w:tc>
            </w:tr>
            <w:tr w:rsidR="00D025E3" w:rsidRPr="0067002F" w:rsidTr="00D12D56">
              <w:trPr>
                <w:trHeight w:val="510"/>
                <w:jc w:val="center"/>
              </w:trPr>
              <w:tc>
                <w:tcPr>
                  <w:tcW w:w="5244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D8D8D8"/>
                  <w:vAlign w:val="center"/>
                  <w:hideMark/>
                </w:tcPr>
                <w:p w:rsidR="00D025E3" w:rsidRPr="0067002F" w:rsidRDefault="00D025E3" w:rsidP="00D025E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CO"/>
                    </w:rPr>
                  </w:pPr>
                  <w:r w:rsidRPr="0067002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CO"/>
                    </w:rPr>
                    <w:t>PETICIONES, QUEJAS, RECLAMOS Y SOLUCIONES RUTA DE LA SALUD SUBRED SUR</w:t>
                  </w:r>
                </w:p>
              </w:tc>
            </w:tr>
            <w:tr w:rsidR="00D025E3" w:rsidRPr="0067002F" w:rsidTr="00D12D56">
              <w:trPr>
                <w:trHeight w:val="315"/>
                <w:jc w:val="center"/>
              </w:trPr>
              <w:tc>
                <w:tcPr>
                  <w:tcW w:w="203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8D8D8"/>
                  <w:vAlign w:val="center"/>
                  <w:hideMark/>
                </w:tcPr>
                <w:p w:rsidR="00D025E3" w:rsidRPr="0067002F" w:rsidRDefault="00D025E3" w:rsidP="00D025E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CO"/>
                    </w:rPr>
                  </w:pPr>
                  <w:r w:rsidRPr="0067002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CO"/>
                    </w:rPr>
                    <w:t>MES</w:t>
                  </w:r>
                </w:p>
              </w:tc>
              <w:tc>
                <w:tcPr>
                  <w:tcW w:w="3212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D8D8D8"/>
                  <w:noWrap/>
                  <w:vAlign w:val="center"/>
                  <w:hideMark/>
                </w:tcPr>
                <w:p w:rsidR="00D025E3" w:rsidRPr="0067002F" w:rsidRDefault="00D025E3" w:rsidP="00D025E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CO"/>
                    </w:rPr>
                  </w:pPr>
                  <w:r w:rsidRPr="0067002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CO"/>
                    </w:rPr>
                    <w:t>TIPOLOGIA</w:t>
                  </w:r>
                </w:p>
              </w:tc>
            </w:tr>
            <w:tr w:rsidR="00D025E3" w:rsidRPr="0067002F" w:rsidTr="00D12D56">
              <w:trPr>
                <w:trHeight w:val="300"/>
                <w:jc w:val="center"/>
              </w:trPr>
              <w:tc>
                <w:tcPr>
                  <w:tcW w:w="203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025E3" w:rsidRPr="0067002F" w:rsidRDefault="00D025E3" w:rsidP="00D025E3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CO"/>
                    </w:rPr>
                  </w:pPr>
                </w:p>
              </w:tc>
              <w:tc>
                <w:tcPr>
                  <w:tcW w:w="59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8D8D8"/>
                  <w:noWrap/>
                  <w:textDirection w:val="btLr"/>
                  <w:vAlign w:val="center"/>
                  <w:hideMark/>
                </w:tcPr>
                <w:p w:rsidR="00D025E3" w:rsidRPr="0067002F" w:rsidRDefault="00D025E3" w:rsidP="00D025E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CO"/>
                    </w:rPr>
                  </w:pPr>
                  <w:r w:rsidRPr="0067002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CO"/>
                    </w:rPr>
                    <w:t>FELICITACION</w:t>
                  </w:r>
                </w:p>
              </w:tc>
              <w:tc>
                <w:tcPr>
                  <w:tcW w:w="80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8D8D8"/>
                  <w:noWrap/>
                  <w:textDirection w:val="btLr"/>
                  <w:vAlign w:val="center"/>
                  <w:hideMark/>
                </w:tcPr>
                <w:p w:rsidR="00D025E3" w:rsidRPr="0067002F" w:rsidRDefault="00D025E3" w:rsidP="00D025E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CO"/>
                    </w:rPr>
                  </w:pPr>
                  <w:r w:rsidRPr="0067002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CO"/>
                    </w:rPr>
                    <w:t>RECLAMO</w:t>
                  </w:r>
                </w:p>
              </w:tc>
              <w:tc>
                <w:tcPr>
                  <w:tcW w:w="124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8D8D8"/>
                  <w:textDirection w:val="btLr"/>
                  <w:vAlign w:val="center"/>
                  <w:hideMark/>
                </w:tcPr>
                <w:p w:rsidR="00D025E3" w:rsidRPr="0067002F" w:rsidRDefault="00D025E3" w:rsidP="00D025E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CO"/>
                    </w:rPr>
                  </w:pPr>
                  <w:r w:rsidRPr="0067002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CO"/>
                    </w:rPr>
                    <w:t>QUEJA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8D8D8"/>
                  <w:noWrap/>
                  <w:textDirection w:val="btLr"/>
                  <w:vAlign w:val="center"/>
                  <w:hideMark/>
                </w:tcPr>
                <w:p w:rsidR="00D025E3" w:rsidRPr="0067002F" w:rsidRDefault="00D025E3" w:rsidP="00D025E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CO"/>
                    </w:rPr>
                  </w:pPr>
                  <w:r w:rsidRPr="0067002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CO"/>
                    </w:rPr>
                    <w:t>TOTAL</w:t>
                  </w:r>
                </w:p>
              </w:tc>
            </w:tr>
            <w:tr w:rsidR="00D025E3" w:rsidRPr="0067002F" w:rsidTr="00D12D56">
              <w:trPr>
                <w:trHeight w:val="300"/>
                <w:jc w:val="center"/>
              </w:trPr>
              <w:tc>
                <w:tcPr>
                  <w:tcW w:w="203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025E3" w:rsidRPr="0067002F" w:rsidRDefault="00D025E3" w:rsidP="00D025E3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CO"/>
                    </w:rPr>
                  </w:pPr>
                </w:p>
              </w:tc>
              <w:tc>
                <w:tcPr>
                  <w:tcW w:w="59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025E3" w:rsidRPr="0067002F" w:rsidRDefault="00D025E3" w:rsidP="00D025E3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CO"/>
                    </w:rPr>
                  </w:pPr>
                </w:p>
              </w:tc>
              <w:tc>
                <w:tcPr>
                  <w:tcW w:w="80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025E3" w:rsidRPr="0067002F" w:rsidRDefault="00D025E3" w:rsidP="00D025E3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CO"/>
                    </w:rPr>
                  </w:pPr>
                </w:p>
              </w:tc>
              <w:tc>
                <w:tcPr>
                  <w:tcW w:w="124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025E3" w:rsidRPr="0067002F" w:rsidRDefault="00D025E3" w:rsidP="00D025E3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CO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025E3" w:rsidRPr="0067002F" w:rsidRDefault="00D025E3" w:rsidP="00D025E3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CO"/>
                    </w:rPr>
                  </w:pPr>
                </w:p>
              </w:tc>
            </w:tr>
            <w:tr w:rsidR="00D025E3" w:rsidRPr="0067002F" w:rsidTr="00D12D56">
              <w:trPr>
                <w:trHeight w:val="300"/>
                <w:jc w:val="center"/>
              </w:trPr>
              <w:tc>
                <w:tcPr>
                  <w:tcW w:w="203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025E3" w:rsidRPr="0067002F" w:rsidRDefault="00D025E3" w:rsidP="00D025E3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CO"/>
                    </w:rPr>
                  </w:pPr>
                </w:p>
              </w:tc>
              <w:tc>
                <w:tcPr>
                  <w:tcW w:w="59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025E3" w:rsidRPr="0067002F" w:rsidRDefault="00D025E3" w:rsidP="00D025E3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CO"/>
                    </w:rPr>
                  </w:pPr>
                </w:p>
              </w:tc>
              <w:tc>
                <w:tcPr>
                  <w:tcW w:w="80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025E3" w:rsidRPr="0067002F" w:rsidRDefault="00D025E3" w:rsidP="00D025E3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CO"/>
                    </w:rPr>
                  </w:pPr>
                </w:p>
              </w:tc>
              <w:tc>
                <w:tcPr>
                  <w:tcW w:w="124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025E3" w:rsidRPr="0067002F" w:rsidRDefault="00D025E3" w:rsidP="00D025E3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CO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025E3" w:rsidRPr="0067002F" w:rsidRDefault="00D025E3" w:rsidP="00D025E3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CO"/>
                    </w:rPr>
                  </w:pPr>
                </w:p>
              </w:tc>
            </w:tr>
            <w:tr w:rsidR="00D025E3" w:rsidRPr="0067002F" w:rsidTr="00D12D56">
              <w:trPr>
                <w:trHeight w:val="315"/>
                <w:jc w:val="center"/>
              </w:trPr>
              <w:tc>
                <w:tcPr>
                  <w:tcW w:w="203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025E3" w:rsidRPr="0067002F" w:rsidRDefault="00D025E3" w:rsidP="00D025E3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CO"/>
                    </w:rPr>
                  </w:pPr>
                </w:p>
              </w:tc>
              <w:tc>
                <w:tcPr>
                  <w:tcW w:w="59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025E3" w:rsidRPr="0067002F" w:rsidRDefault="00D025E3" w:rsidP="00D025E3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CO"/>
                    </w:rPr>
                  </w:pPr>
                </w:p>
              </w:tc>
              <w:tc>
                <w:tcPr>
                  <w:tcW w:w="80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025E3" w:rsidRPr="0067002F" w:rsidRDefault="00D025E3" w:rsidP="00D025E3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CO"/>
                    </w:rPr>
                  </w:pPr>
                </w:p>
              </w:tc>
              <w:tc>
                <w:tcPr>
                  <w:tcW w:w="124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025E3" w:rsidRPr="0067002F" w:rsidRDefault="00D025E3" w:rsidP="00D025E3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CO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025E3" w:rsidRPr="0067002F" w:rsidRDefault="00D025E3" w:rsidP="00D025E3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CO"/>
                    </w:rPr>
                  </w:pPr>
                </w:p>
              </w:tc>
            </w:tr>
            <w:tr w:rsidR="00D025E3" w:rsidRPr="0067002F" w:rsidTr="00D12D56">
              <w:trPr>
                <w:trHeight w:val="315"/>
                <w:jc w:val="center"/>
              </w:trPr>
              <w:tc>
                <w:tcPr>
                  <w:tcW w:w="20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25E3" w:rsidRPr="0067002F" w:rsidRDefault="00D025E3" w:rsidP="00D025E3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CO"/>
                    </w:rPr>
                  </w:pPr>
                  <w:r w:rsidRPr="0067002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CO"/>
                    </w:rPr>
                    <w:lastRenderedPageBreak/>
                    <w:t>JULIO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25E3" w:rsidRPr="0067002F" w:rsidRDefault="00D025E3" w:rsidP="00D025E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CO"/>
                    </w:rPr>
                  </w:pPr>
                  <w:r w:rsidRPr="0067002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CO"/>
                    </w:rPr>
                    <w:t>37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25E3" w:rsidRPr="0067002F" w:rsidRDefault="00D025E3" w:rsidP="00D025E3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eastAsia="es-CO"/>
                    </w:rPr>
                  </w:pPr>
                  <w:r w:rsidRPr="0067002F">
                    <w:rPr>
                      <w:rFonts w:eastAsia="Times New Roman"/>
                      <w:color w:val="000000"/>
                      <w:sz w:val="14"/>
                      <w:szCs w:val="14"/>
                      <w:lang w:eastAsia="es-CO"/>
                    </w:rPr>
                    <w:t>6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25E3" w:rsidRPr="0067002F" w:rsidRDefault="00D025E3" w:rsidP="00D025E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CO"/>
                    </w:rPr>
                  </w:pPr>
                  <w:r w:rsidRPr="0067002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CO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25E3" w:rsidRPr="0067002F" w:rsidRDefault="00D025E3" w:rsidP="00D025E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CO"/>
                    </w:rPr>
                  </w:pPr>
                  <w:r w:rsidRPr="0067002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CO"/>
                    </w:rPr>
                    <w:t>46</w:t>
                  </w:r>
                </w:p>
              </w:tc>
            </w:tr>
            <w:tr w:rsidR="00D025E3" w:rsidRPr="0067002F" w:rsidTr="00D12D56">
              <w:trPr>
                <w:trHeight w:val="315"/>
                <w:jc w:val="center"/>
              </w:trPr>
              <w:tc>
                <w:tcPr>
                  <w:tcW w:w="20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D025E3" w:rsidRPr="0067002F" w:rsidRDefault="00D025E3" w:rsidP="00D025E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67002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%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D025E3" w:rsidRPr="0067002F" w:rsidRDefault="00D025E3" w:rsidP="00D025E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67002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80%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D025E3" w:rsidRPr="0067002F" w:rsidRDefault="00D025E3" w:rsidP="00D025E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67002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13%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D025E3" w:rsidRPr="0067002F" w:rsidRDefault="00D025E3" w:rsidP="00D025E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67002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7%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D025E3" w:rsidRPr="0067002F" w:rsidRDefault="00D025E3" w:rsidP="00D025E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67002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100%</w:t>
                  </w:r>
                </w:p>
              </w:tc>
            </w:tr>
          </w:tbl>
          <w:p w:rsidR="00D025E3" w:rsidRDefault="00D025E3" w:rsidP="00D025E3">
            <w:pPr>
              <w:tabs>
                <w:tab w:val="left" w:pos="5340"/>
              </w:tabs>
              <w:rPr>
                <w:rFonts w:ascii="Arial" w:hAnsi="Arial" w:cs="Arial"/>
              </w:rPr>
            </w:pPr>
          </w:p>
          <w:p w:rsidR="00D025E3" w:rsidRDefault="00D025E3" w:rsidP="00D025E3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TABLA 1</w:t>
            </w:r>
            <w:r w:rsidRPr="002645DA">
              <w:rPr>
                <w:rFonts w:ascii="Arial" w:hAnsi="Arial" w:cs="Arial"/>
                <w:b/>
                <w:i/>
                <w:sz w:val="14"/>
                <w:szCs w:val="14"/>
              </w:rPr>
              <w:t xml:space="preserve">.   PETICIONES INTERPUESTAS POR LOS </w:t>
            </w:r>
            <w:proofErr w:type="gramStart"/>
            <w:r w:rsidRPr="002645DA">
              <w:rPr>
                <w:rFonts w:ascii="Arial" w:hAnsi="Arial" w:cs="Arial"/>
                <w:b/>
                <w:i/>
                <w:sz w:val="14"/>
                <w:szCs w:val="14"/>
              </w:rPr>
              <w:t>USUARIOS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Pr="002645DA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RUTA</w:t>
            </w:r>
            <w:proofErr w:type="gramEnd"/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 DE LA SALUD</w:t>
            </w:r>
          </w:p>
          <w:p w:rsidR="00D025E3" w:rsidRDefault="00D025E3" w:rsidP="00D025E3">
            <w:pPr>
              <w:tabs>
                <w:tab w:val="left" w:pos="5340"/>
              </w:tabs>
              <w:rPr>
                <w:rFonts w:ascii="Arial" w:hAnsi="Arial" w:cs="Arial"/>
                <w:lang w:eastAsia="ar-SA"/>
              </w:rPr>
            </w:pPr>
          </w:p>
          <w:p w:rsidR="00D025E3" w:rsidRDefault="00D025E3" w:rsidP="00D025E3">
            <w:pPr>
              <w:jc w:val="both"/>
              <w:rPr>
                <w:rFonts w:ascii="Arial" w:hAnsi="Arial" w:cs="Arial"/>
              </w:rPr>
            </w:pPr>
            <w:r w:rsidRPr="00BE754F">
              <w:rPr>
                <w:rFonts w:ascii="Arial" w:hAnsi="Arial" w:cs="Arial"/>
              </w:rPr>
              <w:t>El total de peticiones interpuestas por los usuarios beneficiari</w:t>
            </w:r>
            <w:r>
              <w:rPr>
                <w:rFonts w:ascii="Arial" w:hAnsi="Arial" w:cs="Arial"/>
              </w:rPr>
              <w:t xml:space="preserve">os del programa, en el mes de julio del 2022, </w:t>
            </w:r>
            <w:r w:rsidRPr="00BE754F">
              <w:rPr>
                <w:rFonts w:ascii="Arial" w:hAnsi="Arial" w:cs="Arial"/>
              </w:rPr>
              <w:t xml:space="preserve">fue </w:t>
            </w:r>
            <w:proofErr w:type="gramStart"/>
            <w:r w:rsidRPr="00BE754F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  <w:b/>
                <w:i/>
              </w:rPr>
              <w:t xml:space="preserve"> 46</w:t>
            </w:r>
            <w:proofErr w:type="gramEnd"/>
            <w:r>
              <w:rPr>
                <w:rFonts w:ascii="Arial" w:hAnsi="Arial" w:cs="Arial"/>
                <w:b/>
                <w:i/>
              </w:rPr>
              <w:t xml:space="preserve"> </w:t>
            </w:r>
            <w:r w:rsidRPr="00BE754F">
              <w:rPr>
                <w:rFonts w:ascii="Arial" w:hAnsi="Arial" w:cs="Arial"/>
                <w:b/>
                <w:i/>
              </w:rPr>
              <w:t>(100%)</w:t>
            </w:r>
            <w:r>
              <w:rPr>
                <w:rFonts w:ascii="Arial" w:hAnsi="Arial" w:cs="Arial"/>
              </w:rPr>
              <w:t xml:space="preserve"> peticiones  de las cuales  80</w:t>
            </w:r>
            <w:r w:rsidRPr="00BE754F">
              <w:rPr>
                <w:rFonts w:ascii="Arial" w:hAnsi="Arial" w:cs="Arial"/>
              </w:rPr>
              <w:t>%</w:t>
            </w:r>
            <w:r>
              <w:rPr>
                <w:rFonts w:ascii="Arial" w:hAnsi="Arial" w:cs="Arial"/>
              </w:rPr>
              <w:t xml:space="preserve"> (37)</w:t>
            </w:r>
            <w:r w:rsidRPr="00BE754F">
              <w:rPr>
                <w:rFonts w:ascii="Arial" w:hAnsi="Arial" w:cs="Arial"/>
              </w:rPr>
              <w:t xml:space="preserve"> fueron </w:t>
            </w:r>
            <w:r>
              <w:rPr>
                <w:rFonts w:ascii="Arial" w:hAnsi="Arial" w:cs="Arial"/>
              </w:rPr>
              <w:t>felicitaciones, seguido de reclamo con un 13% (6), y se finaliza con queja con un 7% (3).</w:t>
            </w:r>
          </w:p>
          <w:p w:rsidR="00D025E3" w:rsidRDefault="00D025E3" w:rsidP="00D025E3">
            <w:pPr>
              <w:jc w:val="both"/>
              <w:rPr>
                <w:rFonts w:ascii="Arial" w:hAnsi="Arial" w:cs="Arial"/>
              </w:rPr>
            </w:pPr>
          </w:p>
          <w:p w:rsidR="00D025E3" w:rsidRDefault="00D025E3" w:rsidP="00D025E3">
            <w:pPr>
              <w:jc w:val="both"/>
              <w:rPr>
                <w:rFonts w:ascii="Arial" w:hAnsi="Arial" w:cs="Arial"/>
              </w:rPr>
            </w:pPr>
          </w:p>
          <w:p w:rsidR="00D025E3" w:rsidRDefault="00D025E3" w:rsidP="00D025E3">
            <w:pPr>
              <w:jc w:val="both"/>
              <w:rPr>
                <w:rFonts w:ascii="Arial" w:hAnsi="Arial" w:cs="Arial"/>
              </w:rPr>
            </w:pPr>
          </w:p>
          <w:p w:rsidR="00D025E3" w:rsidRDefault="00D025E3" w:rsidP="00D025E3">
            <w:pPr>
              <w:jc w:val="both"/>
              <w:rPr>
                <w:rFonts w:ascii="Arial" w:hAnsi="Arial" w:cs="Arial"/>
                <w:lang w:eastAsia="ar-SA"/>
              </w:rPr>
            </w:pPr>
          </w:p>
          <w:p w:rsidR="00D025E3" w:rsidRDefault="00D025E3" w:rsidP="00D025E3">
            <w:pPr>
              <w:jc w:val="both"/>
              <w:rPr>
                <w:rFonts w:ascii="Arial" w:hAnsi="Arial" w:cs="Arial"/>
                <w:lang w:eastAsia="ar-SA"/>
              </w:rPr>
            </w:pPr>
          </w:p>
          <w:p w:rsidR="00D025E3" w:rsidRPr="00A3329C" w:rsidRDefault="00D025E3" w:rsidP="00D025E3">
            <w:pPr>
              <w:widowControl/>
              <w:numPr>
                <w:ilvl w:val="0"/>
                <w:numId w:val="22"/>
              </w:numPr>
              <w:suppressAutoHyphens w:val="0"/>
              <w:jc w:val="both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DISTRIBUCIÓ</w:t>
            </w:r>
            <w:r w:rsidRPr="00A3329C">
              <w:rPr>
                <w:rFonts w:ascii="Arial" w:hAnsi="Arial" w:cs="Arial"/>
                <w:b/>
                <w:lang w:eastAsia="ar-SA"/>
              </w:rPr>
              <w:t xml:space="preserve">N DE RUTAS </w:t>
            </w:r>
          </w:p>
          <w:p w:rsidR="00D025E3" w:rsidRPr="007E78D9" w:rsidRDefault="00D025E3" w:rsidP="00D025E3">
            <w:pPr>
              <w:jc w:val="both"/>
              <w:rPr>
                <w:rFonts w:ascii="Arial" w:hAnsi="Arial" w:cs="Arial"/>
                <w:lang w:eastAsia="ar-SA"/>
              </w:rPr>
            </w:pPr>
          </w:p>
          <w:p w:rsidR="00D025E3" w:rsidRDefault="00D025E3" w:rsidP="00D025E3">
            <w:pPr>
              <w:jc w:val="both"/>
              <w:rPr>
                <w:rFonts w:ascii="Arial" w:hAnsi="Arial" w:cs="Arial"/>
                <w:b/>
                <w:lang w:eastAsia="ar-SA"/>
              </w:rPr>
            </w:pPr>
            <w:r>
              <w:rPr>
                <w:noProof/>
                <w:lang w:val="es-CO" w:eastAsia="es-CO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2720340</wp:posOffset>
                      </wp:positionH>
                      <wp:positionV relativeFrom="paragraph">
                        <wp:posOffset>44450</wp:posOffset>
                      </wp:positionV>
                      <wp:extent cx="3219450" cy="1793875"/>
                      <wp:effectExtent l="0" t="0" r="19050" b="15875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0" cy="179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25E3" w:rsidRPr="00B87CF3" w:rsidRDefault="00D025E3" w:rsidP="00D025E3">
                                  <w:pPr>
                                    <w:pStyle w:val="Prrafodelista"/>
                                    <w:numPr>
                                      <w:ilvl w:val="0"/>
                                      <w:numId w:val="20"/>
                                    </w:numPr>
                                    <w:spacing w:after="0" w:line="240" w:lineRule="auto"/>
                                    <w:ind w:left="36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s-CO"/>
                                    </w:rPr>
                                    <w:t xml:space="preserve">Dos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es-CO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) ruta interna</w:t>
                                  </w:r>
                                  <w:r w:rsidRPr="00B87CF3">
                                    <w:rPr>
                                      <w:rFonts w:ascii="Arial" w:hAnsi="Arial" w:cs="Arial"/>
                                    </w:rPr>
                                    <w:t xml:space="preserve"> en la localidad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de Sumapaz (una para Nazareth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es-CO"/>
                                    </w:rPr>
                                    <w:t xml:space="preserve"> y una para San Juan)</w:t>
                                  </w:r>
                                </w:p>
                                <w:p w:rsidR="00D025E3" w:rsidRPr="004908B6" w:rsidRDefault="00D025E3" w:rsidP="00D025E3">
                                  <w:pPr>
                                    <w:pStyle w:val="Prrafodelista"/>
                                    <w:numPr>
                                      <w:ilvl w:val="0"/>
                                      <w:numId w:val="20"/>
                                    </w:numPr>
                                    <w:spacing w:after="0" w:line="240" w:lineRule="auto"/>
                                    <w:ind w:left="36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87CF3">
                                    <w:rPr>
                                      <w:rFonts w:ascii="Arial" w:hAnsi="Arial" w:cs="Arial"/>
                                    </w:rPr>
                                    <w:t>Una (1) ruta de interconexión rural trasladando usuarios desde la localidad de Sumapaz hacia las localidades de Usme, Ciudad Bolívar y Tunjuelito.</w:t>
                                  </w:r>
                                </w:p>
                                <w:p w:rsidR="00D025E3" w:rsidRPr="00B87CF3" w:rsidRDefault="00D025E3" w:rsidP="00D025E3">
                                  <w:pPr>
                                    <w:pStyle w:val="Prrafodelista"/>
                                    <w:numPr>
                                      <w:ilvl w:val="0"/>
                                      <w:numId w:val="20"/>
                                    </w:numPr>
                                    <w:spacing w:after="0" w:line="240" w:lineRule="auto"/>
                                    <w:ind w:left="36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s-CO"/>
                                    </w:rPr>
                                    <w:t>Catorce (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es-CO"/>
                                    </w:rPr>
                                    <w:t>4</w:t>
                                  </w:r>
                                  <w:r w:rsidRPr="00B87CF3">
                                    <w:rPr>
                                      <w:rFonts w:ascii="Arial" w:hAnsi="Arial" w:cs="Arial"/>
                                    </w:rPr>
                                    <w:t>) rutas circulares al interior de la Subred, distribuidas por las diferentes localidades: Usme (incluye ruralidad), Ciudad Bolívar (incluye ruralidad) y Tunjuelito.</w:t>
                                  </w:r>
                                </w:p>
                                <w:p w:rsidR="00D025E3" w:rsidRPr="00B87CF3" w:rsidRDefault="00D025E3" w:rsidP="00D025E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" o:spid="_x0000_s1026" style="position:absolute;left:0;text-align:left;margin-left:214.2pt;margin-top:3.5pt;width:253.5pt;height:1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">
                      <v:textbox>
                        <w:txbxContent>
                          <w:p w:rsidR="00D025E3" w:rsidRPr="00B87CF3" w:rsidRDefault="00D025E3" w:rsidP="00D025E3">
                            <w:pPr>
                              <w:pStyle w:val="Prrafodelista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CO"/>
                              </w:rPr>
                              <w:t xml:space="preserve">Dos </w:t>
                            </w:r>
                            <w:r>
                              <w:rPr>
                                <w:rFonts w:ascii="Arial" w:hAnsi="Arial" w:cs="Arial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lang w:val="es-CO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</w:rPr>
                              <w:t>) ruta interna</w:t>
                            </w:r>
                            <w:r w:rsidRPr="00B87CF3">
                              <w:rPr>
                                <w:rFonts w:ascii="Arial" w:hAnsi="Arial" w:cs="Arial"/>
                              </w:rPr>
                              <w:t xml:space="preserve"> en la localidad </w:t>
                            </w:r>
                            <w:r>
                              <w:rPr>
                                <w:rFonts w:ascii="Arial" w:hAnsi="Arial" w:cs="Arial"/>
                              </w:rPr>
                              <w:t>de Sumapaz (una para Nazareth</w:t>
                            </w:r>
                            <w:r>
                              <w:rPr>
                                <w:rFonts w:ascii="Arial" w:hAnsi="Arial" w:cs="Arial"/>
                                <w:lang w:val="es-CO"/>
                              </w:rPr>
                              <w:t xml:space="preserve"> y una para San Juan)</w:t>
                            </w:r>
                          </w:p>
                          <w:p w:rsidR="00D025E3" w:rsidRPr="004908B6" w:rsidRDefault="00D025E3" w:rsidP="00D025E3">
                            <w:pPr>
                              <w:pStyle w:val="Prrafodelista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B87CF3">
                              <w:rPr>
                                <w:rFonts w:ascii="Arial" w:hAnsi="Arial" w:cs="Arial"/>
                              </w:rPr>
                              <w:t>Una (1) ruta de interconexión rural trasladando usuarios desde la localidad de Sumapaz hacia las localidades de Usme, Ciudad Bolívar y Tunjuelito.</w:t>
                            </w:r>
                          </w:p>
                          <w:p w:rsidR="00D025E3" w:rsidRPr="00B87CF3" w:rsidRDefault="00D025E3" w:rsidP="00D025E3">
                            <w:pPr>
                              <w:pStyle w:val="Prrafodelista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CO"/>
                              </w:rPr>
                              <w:t>Catorce (</w:t>
                            </w: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lang w:val="es-CO"/>
                              </w:rPr>
                              <w:t>4</w:t>
                            </w:r>
                            <w:r w:rsidRPr="00B87CF3">
                              <w:rPr>
                                <w:rFonts w:ascii="Arial" w:hAnsi="Arial" w:cs="Arial"/>
                              </w:rPr>
                              <w:t>) rutas circulares al interior de la Subred, distribuidas por las diferentes localidades: Usme (incluye ruralidad), Ciudad Bolívar (incluye ruralidad) y Tunjuelito.</w:t>
                            </w:r>
                          </w:p>
                          <w:p w:rsidR="00D025E3" w:rsidRPr="00B87CF3" w:rsidRDefault="00D025E3" w:rsidP="00D025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00264">
              <w:rPr>
                <w:rFonts w:ascii="Arial" w:hAnsi="Arial" w:cs="Arial"/>
                <w:b/>
                <w:noProof/>
                <w:lang w:val="es-CO" w:eastAsia="es-CO" w:bidi="ar-SA"/>
              </w:rPr>
              <w:drawing>
                <wp:inline distT="0" distB="0" distL="0" distR="0">
                  <wp:extent cx="2560320" cy="182880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3" t="7468" r="6506" b="64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25E3" w:rsidRDefault="00D025E3" w:rsidP="00D025E3">
            <w:pPr>
              <w:jc w:val="both"/>
              <w:rPr>
                <w:rFonts w:ascii="Arial" w:hAnsi="Arial" w:cs="Arial"/>
                <w:b/>
                <w:lang w:eastAsia="ar-SA"/>
              </w:rPr>
            </w:pPr>
          </w:p>
          <w:p w:rsidR="00D025E3" w:rsidRDefault="00D025E3" w:rsidP="00D025E3">
            <w:pPr>
              <w:jc w:val="both"/>
              <w:rPr>
                <w:rFonts w:ascii="Arial" w:hAnsi="Arial" w:cs="Arial"/>
                <w:lang w:eastAsia="ar-SA"/>
              </w:rPr>
            </w:pPr>
          </w:p>
          <w:p w:rsidR="00D025E3" w:rsidRDefault="00D025E3" w:rsidP="00D025E3">
            <w:pPr>
              <w:tabs>
                <w:tab w:val="left" w:pos="5340"/>
              </w:tabs>
              <w:rPr>
                <w:rFonts w:ascii="Arial" w:hAnsi="Arial" w:cs="Arial"/>
                <w:b/>
                <w:i/>
                <w:lang w:eastAsia="ar-SA"/>
              </w:rPr>
            </w:pPr>
            <w:r w:rsidRPr="00F36D9F">
              <w:rPr>
                <w:noProof/>
                <w:lang w:val="es-CO" w:eastAsia="es-CO" w:bidi="ar-SA"/>
              </w:rPr>
              <w:lastRenderedPageBreak/>
              <w:drawing>
                <wp:inline distT="0" distB="0" distL="0" distR="0">
                  <wp:extent cx="5760720" cy="356616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962" t="15710" r="18675" b="105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356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25E3" w:rsidRPr="007D153D" w:rsidRDefault="00D025E3" w:rsidP="00D025E3">
            <w:pPr>
              <w:tabs>
                <w:tab w:val="left" w:pos="5340"/>
              </w:tabs>
              <w:rPr>
                <w:rFonts w:ascii="Arial" w:hAnsi="Arial" w:cs="Arial"/>
                <w:lang w:eastAsia="ar-SA"/>
              </w:rPr>
            </w:pPr>
            <w:r w:rsidRPr="007B15DA">
              <w:rPr>
                <w:rFonts w:ascii="Arial" w:hAnsi="Arial" w:cs="Arial"/>
                <w:b/>
                <w:i/>
                <w:lang w:eastAsia="ar-SA"/>
              </w:rPr>
              <w:t>“</w:t>
            </w:r>
            <w:r w:rsidRPr="007B15DA">
              <w:rPr>
                <w:rFonts w:ascii="Arial" w:hAnsi="Arial" w:cs="Arial"/>
                <w:b/>
                <w:bCs/>
                <w:i/>
                <w:lang w:eastAsia="ar-SA"/>
              </w:rPr>
              <w:t>Vive tu vida como una exclamación en lugar de una explicación”.</w:t>
            </w:r>
          </w:p>
          <w:p w:rsidR="00D025E3" w:rsidRPr="007B15DA" w:rsidRDefault="00D025E3" w:rsidP="00D025E3">
            <w:pPr>
              <w:jc w:val="both"/>
              <w:rPr>
                <w:rFonts w:ascii="Arial" w:hAnsi="Arial" w:cs="Arial"/>
                <w:b/>
                <w:lang w:eastAsia="ar-SA"/>
              </w:rPr>
            </w:pPr>
          </w:p>
          <w:p w:rsidR="00D025E3" w:rsidRPr="00636DF9" w:rsidRDefault="00D025E3" w:rsidP="00636DF9">
            <w:pPr>
              <w:ind w:left="5664"/>
              <w:jc w:val="right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 xml:space="preserve">    Isaac Newton</w:t>
            </w:r>
          </w:p>
          <w:p w:rsidR="00264557" w:rsidRDefault="00264557" w:rsidP="00DD498C">
            <w:pPr>
              <w:pStyle w:val="Prrafodelista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  <w:p w:rsidR="008A0F08" w:rsidRDefault="00264557" w:rsidP="008A0F08">
            <w:pPr>
              <w:pStyle w:val="Prrafodelista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Se encuentra 17 vehículos en operación porque el 18 el conductor renuncio por otra oferta laboral</w:t>
            </w:r>
          </w:p>
          <w:p w:rsidR="008A0F08" w:rsidRDefault="008A0F08" w:rsidP="00DD498C">
            <w:pPr>
              <w:pStyle w:val="Prrafodelista"/>
              <w:spacing w:line="276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</w:p>
          <w:p w:rsidR="008A0F08" w:rsidRDefault="008A0F08" w:rsidP="00DD498C">
            <w:pPr>
              <w:pStyle w:val="Prrafodelista"/>
              <w:spacing w:line="276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Preguntas:</w:t>
            </w:r>
          </w:p>
          <w:p w:rsidR="008A0F08" w:rsidRDefault="008A0F08" w:rsidP="00DD498C">
            <w:pPr>
              <w:pStyle w:val="Prrafodelista"/>
              <w:spacing w:line="276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</w:p>
          <w:p w:rsidR="00264557" w:rsidRDefault="008A0F08" w:rsidP="00DD498C">
            <w:pPr>
              <w:pStyle w:val="Prrafodelista"/>
              <w:spacing w:line="276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O"/>
              </w:rPr>
              <w:t xml:space="preserve">Señor Darío pregunta </w:t>
            </w:r>
            <w:r w:rsidR="000A689B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 xml:space="preserve">cómo va la prestación de </w:t>
            </w:r>
            <w:proofErr w:type="gramStart"/>
            <w:r w:rsidR="000A689B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 xml:space="preserve">servicios </w:t>
            </w:r>
            <w:r>
              <w:rPr>
                <w:rFonts w:ascii="Arial" w:eastAsia="Times New Roman" w:hAnsi="Arial" w:cs="Arial"/>
                <w:bCs/>
                <w:color w:val="000000"/>
                <w:lang w:eastAsia="es-CO"/>
              </w:rPr>
              <w:t xml:space="preserve"> con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lang w:eastAsia="es-CO"/>
              </w:rPr>
              <w:t xml:space="preserve"> TEA </w:t>
            </w:r>
          </w:p>
          <w:p w:rsidR="008A0F08" w:rsidRDefault="008A0F08" w:rsidP="00DD498C">
            <w:pPr>
              <w:pStyle w:val="Prrafodelista"/>
              <w:spacing w:line="276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</w:p>
          <w:p w:rsidR="008A0F08" w:rsidRDefault="008A0F08" w:rsidP="00DD498C">
            <w:pPr>
              <w:pStyle w:val="Prrafodelista"/>
              <w:spacing w:line="276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Vanessa</w:t>
            </w:r>
            <w:r w:rsidR="000A689B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 xml:space="preserve"> responde q</w:t>
            </w:r>
            <w:r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ue hasta el momento han cumplido.</w:t>
            </w:r>
          </w:p>
          <w:p w:rsidR="008A0F08" w:rsidRDefault="008A0F08" w:rsidP="00DD498C">
            <w:pPr>
              <w:pStyle w:val="Prrafodelista"/>
              <w:spacing w:line="276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</w:p>
          <w:p w:rsidR="008A0F08" w:rsidRDefault="008A0F08" w:rsidP="00DD498C">
            <w:pPr>
              <w:pStyle w:val="Prrafodelista"/>
              <w:spacing w:line="276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Señor José Vicente Pachón: pregunta acerca de cuáles son los motivos de las 3 quejas</w:t>
            </w:r>
            <w:r w:rsidR="000A689B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 xml:space="preserve"> </w:t>
            </w:r>
          </w:p>
          <w:p w:rsidR="008A0F08" w:rsidRDefault="008A0F08" w:rsidP="00DD498C">
            <w:pPr>
              <w:pStyle w:val="Prrafodelista"/>
              <w:spacing w:line="276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</w:p>
          <w:p w:rsidR="008A0F08" w:rsidRDefault="008A0F08" w:rsidP="00DD498C">
            <w:pPr>
              <w:pStyle w:val="Prrafodelista"/>
              <w:spacing w:line="276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O"/>
              </w:rPr>
              <w:t xml:space="preserve">Respuesta </w:t>
            </w:r>
          </w:p>
          <w:p w:rsidR="008A0F08" w:rsidRPr="008A0F08" w:rsidRDefault="008A0F08" w:rsidP="008A0F08">
            <w:pPr>
              <w:pStyle w:val="Prrafodelista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  <w:r w:rsidRPr="008A0F08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Solicitud de Nazareth</w:t>
            </w:r>
          </w:p>
          <w:p w:rsidR="008A0F08" w:rsidRPr="008A0F08" w:rsidRDefault="008A0F08" w:rsidP="008A0F08">
            <w:pPr>
              <w:pStyle w:val="Prrafodelista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  <w:r w:rsidRPr="008A0F08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 xml:space="preserve">Trato inadecuado </w:t>
            </w:r>
            <w:r w:rsidR="000A689B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(2)</w:t>
            </w:r>
          </w:p>
          <w:p w:rsidR="008A0F08" w:rsidRDefault="008A0F08" w:rsidP="000A689B">
            <w:pPr>
              <w:pStyle w:val="Prrafodelista"/>
              <w:spacing w:line="276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</w:p>
          <w:p w:rsidR="000A689B" w:rsidRDefault="000A689B" w:rsidP="000A689B">
            <w:pPr>
              <w:pStyle w:val="Prrafodelista"/>
              <w:spacing w:line="276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</w:p>
          <w:p w:rsidR="000A689B" w:rsidRDefault="000A689B" w:rsidP="000A689B">
            <w:pPr>
              <w:pStyle w:val="Prrafodelista"/>
              <w:spacing w:line="276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</w:p>
          <w:p w:rsidR="000A689B" w:rsidRDefault="000A689B" w:rsidP="000A689B">
            <w:pPr>
              <w:pStyle w:val="Prrafodelista"/>
              <w:spacing w:line="276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</w:p>
          <w:p w:rsidR="000A689B" w:rsidRPr="008A0F08" w:rsidRDefault="000A689B" w:rsidP="000A689B">
            <w:pPr>
              <w:pStyle w:val="Prrafodelista"/>
              <w:spacing w:line="276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</w:p>
          <w:p w:rsidR="00A80229" w:rsidRDefault="00A80229" w:rsidP="00AD52A1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  <w:p w:rsidR="00A80229" w:rsidRDefault="008A0F08" w:rsidP="008A0F08">
            <w:pPr>
              <w:pStyle w:val="Prrafodelista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Observaciones</w:t>
            </w:r>
            <w:r w:rsidR="000A689B">
              <w:rPr>
                <w:rFonts w:ascii="Arial" w:eastAsia="Arial" w:hAnsi="Arial" w:cs="Arial"/>
              </w:rPr>
              <w:t xml:space="preserve"> veedores ruta</w:t>
            </w:r>
            <w:r>
              <w:rPr>
                <w:rFonts w:ascii="Arial" w:eastAsia="Arial" w:hAnsi="Arial" w:cs="Arial"/>
              </w:rPr>
              <w:t xml:space="preserve"> de salud:</w:t>
            </w:r>
          </w:p>
          <w:p w:rsidR="000A689B" w:rsidRDefault="000A689B" w:rsidP="000A689B">
            <w:pPr>
              <w:pStyle w:val="Prrafodelista"/>
              <w:spacing w:line="276" w:lineRule="auto"/>
              <w:ind w:left="1080"/>
              <w:jc w:val="both"/>
              <w:rPr>
                <w:rFonts w:ascii="Arial" w:eastAsia="Arial" w:hAnsi="Arial" w:cs="Arial"/>
              </w:rPr>
            </w:pPr>
          </w:p>
          <w:p w:rsidR="008A0F08" w:rsidRDefault="008A0F08" w:rsidP="008A0F08">
            <w:pPr>
              <w:pStyle w:val="Prrafodelista"/>
              <w:spacing w:line="276" w:lineRule="auto"/>
              <w:ind w:left="108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Señora Concepción Castañeda pregunta que se puede hacer cuando una persona lleg</w:t>
            </w:r>
            <w:r w:rsidR="000A689B"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</w:rPr>
              <w:t xml:space="preserve"> al centro de atención </w:t>
            </w:r>
            <w:r w:rsidR="000A689B">
              <w:rPr>
                <w:rFonts w:ascii="Arial" w:eastAsia="Arial" w:hAnsi="Arial" w:cs="Arial"/>
              </w:rPr>
              <w:t>y necesita orientación y apoyo para poder acceder a los servicios de salud</w:t>
            </w:r>
            <w:r>
              <w:rPr>
                <w:rFonts w:ascii="Arial" w:eastAsia="Arial" w:hAnsi="Arial" w:cs="Arial"/>
              </w:rPr>
              <w:t xml:space="preserve">, </w:t>
            </w:r>
            <w:r w:rsidR="000A689B">
              <w:rPr>
                <w:rFonts w:ascii="Arial" w:eastAsia="Arial" w:hAnsi="Arial" w:cs="Arial"/>
              </w:rPr>
              <w:t xml:space="preserve">sobre todo personas con discapacidad y </w:t>
            </w:r>
            <w:r>
              <w:rPr>
                <w:rFonts w:ascii="Arial" w:eastAsia="Arial" w:hAnsi="Arial" w:cs="Arial"/>
              </w:rPr>
              <w:t>personas mayores</w:t>
            </w:r>
            <w:r w:rsidR="000A689B">
              <w:rPr>
                <w:rFonts w:ascii="Arial" w:eastAsia="Arial" w:hAnsi="Arial" w:cs="Arial"/>
              </w:rPr>
              <w:t xml:space="preserve">. </w:t>
            </w:r>
          </w:p>
          <w:p w:rsidR="008A0F08" w:rsidRDefault="008A0F08" w:rsidP="008A0F08">
            <w:pPr>
              <w:pStyle w:val="Prrafodelista"/>
              <w:spacing w:line="276" w:lineRule="auto"/>
              <w:ind w:left="1080"/>
              <w:jc w:val="both"/>
              <w:rPr>
                <w:rFonts w:ascii="Arial" w:eastAsia="Arial" w:hAnsi="Arial" w:cs="Arial"/>
              </w:rPr>
            </w:pPr>
          </w:p>
          <w:p w:rsidR="008A0F08" w:rsidRDefault="000A689B" w:rsidP="008A0F08">
            <w:pPr>
              <w:pStyle w:val="Prrafodelista"/>
              <w:spacing w:line="276" w:lineRule="auto"/>
              <w:ind w:left="108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Vanessa responde que s</w:t>
            </w:r>
            <w:r w:rsidR="008A0F08">
              <w:rPr>
                <w:rFonts w:ascii="Arial" w:eastAsia="Arial" w:hAnsi="Arial" w:cs="Arial"/>
              </w:rPr>
              <w:t>e ha</w:t>
            </w:r>
            <w:r>
              <w:rPr>
                <w:rFonts w:ascii="Arial" w:eastAsia="Arial" w:hAnsi="Arial" w:cs="Arial"/>
              </w:rPr>
              <w:t>ce</w:t>
            </w:r>
            <w:r w:rsidR="008A0F08">
              <w:rPr>
                <w:rFonts w:ascii="Arial" w:eastAsia="Arial" w:hAnsi="Arial" w:cs="Arial"/>
              </w:rPr>
              <w:t xml:space="preserve"> acompañamiento entre informadores y auxiliares </w:t>
            </w:r>
            <w:r>
              <w:rPr>
                <w:rFonts w:ascii="Arial" w:eastAsia="Arial" w:hAnsi="Arial" w:cs="Arial"/>
              </w:rPr>
              <w:t xml:space="preserve">y se brinda el apoyo para el acceso a los servicios de salud. </w:t>
            </w:r>
          </w:p>
          <w:p w:rsidR="008A0F08" w:rsidRDefault="008A0F08" w:rsidP="008A0F08">
            <w:pPr>
              <w:pStyle w:val="Prrafodelista"/>
              <w:spacing w:line="276" w:lineRule="auto"/>
              <w:ind w:left="1080"/>
              <w:jc w:val="both"/>
              <w:rPr>
                <w:rFonts w:ascii="Arial" w:eastAsia="Arial" w:hAnsi="Arial" w:cs="Arial"/>
              </w:rPr>
            </w:pPr>
          </w:p>
          <w:p w:rsidR="008A0F08" w:rsidRDefault="000A689B" w:rsidP="008A0F08">
            <w:pPr>
              <w:pStyle w:val="Prrafodelista"/>
              <w:spacing w:line="276" w:lineRule="auto"/>
              <w:ind w:left="108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La </w:t>
            </w:r>
            <w:r w:rsidR="008A0F08">
              <w:rPr>
                <w:rFonts w:ascii="Arial" w:eastAsia="Arial" w:hAnsi="Arial" w:cs="Arial"/>
              </w:rPr>
              <w:t>Señora Ofelia</w:t>
            </w:r>
            <w:r>
              <w:rPr>
                <w:rFonts w:ascii="Arial" w:eastAsia="Arial" w:hAnsi="Arial" w:cs="Arial"/>
              </w:rPr>
              <w:t xml:space="preserve"> manifiesta</w:t>
            </w:r>
            <w:r w:rsidR="008A0F08">
              <w:rPr>
                <w:rFonts w:ascii="Arial" w:eastAsia="Arial" w:hAnsi="Arial" w:cs="Arial"/>
              </w:rPr>
              <w:t xml:space="preserve"> hacia las 12 y 1 hay poca gente y las personas</w:t>
            </w:r>
            <w:r>
              <w:rPr>
                <w:rFonts w:ascii="Arial" w:eastAsia="Arial" w:hAnsi="Arial" w:cs="Arial"/>
              </w:rPr>
              <w:t xml:space="preserve"> usuarias </w:t>
            </w:r>
            <w:r w:rsidR="008A0F08">
              <w:rPr>
                <w:rFonts w:ascii="Arial" w:eastAsia="Arial" w:hAnsi="Arial" w:cs="Arial"/>
              </w:rPr>
              <w:t>preguntan</w:t>
            </w:r>
            <w:r>
              <w:rPr>
                <w:rFonts w:ascii="Arial" w:eastAsia="Arial" w:hAnsi="Arial" w:cs="Arial"/>
              </w:rPr>
              <w:t xml:space="preserve"> por información de ruta de salud por lo cual se considera importante que todo el tiempo se haga la socialización por</w:t>
            </w:r>
            <w:r w:rsidR="008A0F08">
              <w:rPr>
                <w:rFonts w:ascii="Arial" w:eastAsia="Arial" w:hAnsi="Arial" w:cs="Arial"/>
              </w:rPr>
              <w:t xml:space="preserve"> las auxiliares de ruta de salud</w:t>
            </w:r>
            <w:r>
              <w:rPr>
                <w:rFonts w:ascii="Arial" w:eastAsia="Arial" w:hAnsi="Arial" w:cs="Arial"/>
              </w:rPr>
              <w:t xml:space="preserve">, del servicio que se presta. </w:t>
            </w:r>
          </w:p>
          <w:p w:rsidR="008A0F08" w:rsidRDefault="008A0F08" w:rsidP="008A0F08">
            <w:pPr>
              <w:pStyle w:val="Prrafodelista"/>
              <w:spacing w:line="276" w:lineRule="auto"/>
              <w:ind w:left="1080"/>
              <w:jc w:val="both"/>
              <w:rPr>
                <w:rFonts w:ascii="Arial" w:eastAsia="Arial" w:hAnsi="Arial" w:cs="Arial"/>
              </w:rPr>
            </w:pPr>
          </w:p>
          <w:p w:rsidR="008A0F08" w:rsidRDefault="008A0F08" w:rsidP="008A0F08">
            <w:pPr>
              <w:pStyle w:val="Prrafodelista"/>
              <w:spacing w:line="276" w:lineRule="auto"/>
              <w:ind w:left="108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La ruta 4 o 5 excelente el acompañamiento por parte del conductor </w:t>
            </w:r>
          </w:p>
          <w:p w:rsidR="008A0F08" w:rsidRDefault="008A0F08" w:rsidP="008A0F08">
            <w:pPr>
              <w:pStyle w:val="Prrafodelista"/>
              <w:spacing w:line="276" w:lineRule="auto"/>
              <w:ind w:left="1080"/>
              <w:jc w:val="both"/>
              <w:rPr>
                <w:rFonts w:ascii="Arial" w:eastAsia="Arial" w:hAnsi="Arial" w:cs="Arial"/>
              </w:rPr>
            </w:pPr>
          </w:p>
          <w:p w:rsidR="008A0F08" w:rsidRDefault="008A0F08" w:rsidP="008A0F08">
            <w:pPr>
              <w:pStyle w:val="Prrafodelista"/>
              <w:spacing w:line="276" w:lineRule="auto"/>
              <w:ind w:left="108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señor Pachón sugiere rotación de auxiliares, para minimizar la deshumanización con los pacientes</w:t>
            </w:r>
            <w:r w:rsidR="000A689B">
              <w:rPr>
                <w:rFonts w:ascii="Arial" w:eastAsia="Arial" w:hAnsi="Arial" w:cs="Arial"/>
              </w:rPr>
              <w:t xml:space="preserve">. </w:t>
            </w:r>
          </w:p>
          <w:p w:rsidR="008A0F08" w:rsidRDefault="008A0F08" w:rsidP="008A0F08">
            <w:pPr>
              <w:pStyle w:val="Prrafodelista"/>
              <w:spacing w:line="276" w:lineRule="auto"/>
              <w:ind w:left="1080"/>
              <w:jc w:val="both"/>
              <w:rPr>
                <w:rFonts w:ascii="Arial" w:eastAsia="Arial" w:hAnsi="Arial" w:cs="Arial"/>
              </w:rPr>
            </w:pPr>
          </w:p>
          <w:p w:rsidR="008A0F08" w:rsidRDefault="008A0F08" w:rsidP="008A0F08">
            <w:pPr>
              <w:pStyle w:val="Prrafodelista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0A689B">
              <w:rPr>
                <w:rFonts w:ascii="Arial" w:eastAsia="Arial" w:hAnsi="Arial" w:cs="Arial"/>
                <w:b/>
              </w:rPr>
              <w:t xml:space="preserve">Avances iniciativa ruta de la salud </w:t>
            </w:r>
          </w:p>
          <w:p w:rsidR="000A689B" w:rsidRPr="000A689B" w:rsidRDefault="000A689B" w:rsidP="000A689B">
            <w:pPr>
              <w:pStyle w:val="Prrafodelista"/>
              <w:spacing w:line="276" w:lineRule="auto"/>
              <w:ind w:left="1080"/>
              <w:jc w:val="both"/>
              <w:rPr>
                <w:rFonts w:ascii="Arial" w:eastAsia="Arial" w:hAnsi="Arial" w:cs="Arial"/>
                <w:b/>
              </w:rPr>
            </w:pPr>
          </w:p>
          <w:p w:rsidR="008A0F08" w:rsidRDefault="00D025E3" w:rsidP="008A0F08">
            <w:pPr>
              <w:pStyle w:val="Prrafodelista"/>
              <w:spacing w:line="276" w:lineRule="auto"/>
              <w:ind w:left="108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continua por parte de</w:t>
            </w:r>
            <w:r w:rsidR="000A689B">
              <w:rPr>
                <w:rFonts w:ascii="Arial" w:eastAsia="Arial" w:hAnsi="Arial" w:cs="Arial"/>
              </w:rPr>
              <w:t xml:space="preserve">l </w:t>
            </w:r>
            <w:proofErr w:type="gramStart"/>
            <w:r w:rsidR="000A689B">
              <w:rPr>
                <w:rFonts w:ascii="Arial" w:eastAsia="Arial" w:hAnsi="Arial" w:cs="Arial"/>
              </w:rPr>
              <w:t xml:space="preserve">profesional </w:t>
            </w:r>
            <w:r>
              <w:rPr>
                <w:rFonts w:ascii="Arial" w:eastAsia="Arial" w:hAnsi="Arial" w:cs="Arial"/>
              </w:rPr>
              <w:t xml:space="preserve"> Johan</w:t>
            </w:r>
            <w:proofErr w:type="gramEnd"/>
            <w:r w:rsidR="000A689B">
              <w:rPr>
                <w:rFonts w:ascii="Arial" w:eastAsia="Arial" w:hAnsi="Arial" w:cs="Arial"/>
              </w:rPr>
              <w:t xml:space="preserve"> de la SDS </w:t>
            </w:r>
            <w:r>
              <w:rPr>
                <w:rFonts w:ascii="Arial" w:eastAsia="Arial" w:hAnsi="Arial" w:cs="Arial"/>
              </w:rPr>
              <w:t xml:space="preserve"> quien comunica que la iniciativa comunitaria arranco con 18 veedores, se cuenta con la ejecución del convenio los veedores eligieron el tallerista que va a estar a cargo y ya están próximos a primer desembolso, se han logrado superar algunas observaciones.</w:t>
            </w:r>
          </w:p>
          <w:p w:rsidR="00D025E3" w:rsidRDefault="00D025E3" w:rsidP="008A0F08">
            <w:pPr>
              <w:pStyle w:val="Prrafodelista"/>
              <w:spacing w:line="276" w:lineRule="auto"/>
              <w:ind w:left="1080"/>
              <w:jc w:val="both"/>
              <w:rPr>
                <w:rFonts w:ascii="Arial" w:eastAsia="Arial" w:hAnsi="Arial" w:cs="Arial"/>
              </w:rPr>
            </w:pPr>
          </w:p>
          <w:p w:rsidR="00D025E3" w:rsidRDefault="00D025E3" w:rsidP="008A0F08">
            <w:pPr>
              <w:pStyle w:val="Prrafodelista"/>
              <w:spacing w:line="276" w:lineRule="auto"/>
              <w:ind w:left="108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Señora Ofelia</w:t>
            </w:r>
            <w:r w:rsidR="000A689B">
              <w:rPr>
                <w:rFonts w:ascii="Arial" w:eastAsia="Arial" w:hAnsi="Arial" w:cs="Arial"/>
              </w:rPr>
              <w:t xml:space="preserve"> socializa se</w:t>
            </w:r>
            <w:r>
              <w:rPr>
                <w:rFonts w:ascii="Arial" w:eastAsia="Arial" w:hAnsi="Arial" w:cs="Arial"/>
              </w:rPr>
              <w:t xml:space="preserve"> inició el proyecto con 8 personas de Ciudad Bolívar, 5 de Usme y 5 de Tunjuelito se han hecho con 4 sesiones se han reunido</w:t>
            </w:r>
            <w:r w:rsidR="00636DF9">
              <w:rPr>
                <w:rFonts w:ascii="Arial" w:eastAsia="Arial" w:hAnsi="Arial" w:cs="Arial"/>
              </w:rPr>
              <w:t xml:space="preserve"> en las 4 localidades.</w:t>
            </w:r>
          </w:p>
          <w:p w:rsidR="00636DF9" w:rsidRDefault="00636DF9" w:rsidP="008A0F08">
            <w:pPr>
              <w:pStyle w:val="Prrafodelista"/>
              <w:spacing w:line="276" w:lineRule="auto"/>
              <w:ind w:left="1080"/>
              <w:jc w:val="both"/>
              <w:rPr>
                <w:rFonts w:ascii="Arial" w:eastAsia="Arial" w:hAnsi="Arial" w:cs="Arial"/>
              </w:rPr>
            </w:pPr>
          </w:p>
          <w:p w:rsidR="00636DF9" w:rsidRDefault="00636DF9" w:rsidP="008A0F08">
            <w:pPr>
              <w:pStyle w:val="Prrafodelista"/>
              <w:spacing w:line="276" w:lineRule="auto"/>
              <w:ind w:left="108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 la iniciativa no ingresaron actividades o personas de Sumapaz por la distancia.</w:t>
            </w:r>
          </w:p>
          <w:p w:rsidR="00636DF9" w:rsidRDefault="00636DF9" w:rsidP="008A0F08">
            <w:pPr>
              <w:pStyle w:val="Prrafodelista"/>
              <w:spacing w:line="276" w:lineRule="auto"/>
              <w:ind w:left="1080"/>
              <w:jc w:val="both"/>
              <w:rPr>
                <w:rFonts w:ascii="Arial" w:eastAsia="Arial" w:hAnsi="Arial" w:cs="Arial"/>
              </w:rPr>
            </w:pPr>
          </w:p>
          <w:p w:rsidR="00636DF9" w:rsidRDefault="00636DF9" w:rsidP="008A0F08">
            <w:pPr>
              <w:pStyle w:val="Prrafodelista"/>
              <w:spacing w:line="276" w:lineRule="auto"/>
              <w:ind w:left="108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Varios </w:t>
            </w:r>
          </w:p>
          <w:p w:rsidR="00636DF9" w:rsidRDefault="00636DF9" w:rsidP="008A0F08">
            <w:pPr>
              <w:pStyle w:val="Prrafodelista"/>
              <w:spacing w:line="276" w:lineRule="auto"/>
              <w:ind w:left="1080"/>
              <w:jc w:val="both"/>
              <w:rPr>
                <w:rFonts w:ascii="Arial" w:eastAsia="Arial" w:hAnsi="Arial" w:cs="Arial"/>
              </w:rPr>
            </w:pPr>
          </w:p>
          <w:p w:rsidR="00636DF9" w:rsidRDefault="00636DF9" w:rsidP="008A0F08">
            <w:pPr>
              <w:pStyle w:val="Prrafodelista"/>
              <w:spacing w:line="276" w:lineRule="auto"/>
              <w:ind w:left="108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Señora Ofelia</w:t>
            </w:r>
          </w:p>
          <w:p w:rsidR="00636DF9" w:rsidRDefault="00636DF9" w:rsidP="008A0F08">
            <w:pPr>
              <w:pStyle w:val="Prrafodelista"/>
              <w:spacing w:line="276" w:lineRule="auto"/>
              <w:ind w:left="1080"/>
              <w:jc w:val="both"/>
              <w:rPr>
                <w:rFonts w:ascii="Arial" w:eastAsia="Arial" w:hAnsi="Arial" w:cs="Arial"/>
              </w:rPr>
            </w:pPr>
          </w:p>
          <w:p w:rsidR="00636DF9" w:rsidRDefault="00636DF9" w:rsidP="008A0F08">
            <w:pPr>
              <w:pStyle w:val="Prrafodelista"/>
              <w:spacing w:line="276" w:lineRule="auto"/>
              <w:ind w:left="108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Invitar a la referente de </w:t>
            </w:r>
            <w:proofErr w:type="spellStart"/>
            <w:r>
              <w:rPr>
                <w:rFonts w:ascii="Arial" w:eastAsia="Arial" w:hAnsi="Arial" w:cs="Arial"/>
              </w:rPr>
              <w:t>p.q.r.s</w:t>
            </w:r>
            <w:proofErr w:type="spellEnd"/>
            <w:r>
              <w:rPr>
                <w:rFonts w:ascii="Arial" w:eastAsia="Arial" w:hAnsi="Arial" w:cs="Arial"/>
              </w:rPr>
              <w:t xml:space="preserve">: Diana Torres con un comparativo de 3 años y la forma de ingreso o de canales. </w:t>
            </w:r>
          </w:p>
          <w:p w:rsidR="00636DF9" w:rsidRDefault="00636DF9" w:rsidP="008A0F08">
            <w:pPr>
              <w:pStyle w:val="Prrafodelista"/>
              <w:spacing w:line="276" w:lineRule="auto"/>
              <w:ind w:left="1080"/>
              <w:jc w:val="both"/>
              <w:rPr>
                <w:rFonts w:ascii="Arial" w:eastAsia="Arial" w:hAnsi="Arial" w:cs="Arial"/>
              </w:rPr>
            </w:pPr>
          </w:p>
          <w:p w:rsidR="000D6F60" w:rsidRDefault="00636DF9" w:rsidP="00F836E8">
            <w:pPr>
              <w:pStyle w:val="Prrafodelista"/>
              <w:spacing w:line="276" w:lineRule="auto"/>
              <w:ind w:left="108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Señor </w:t>
            </w:r>
            <w:proofErr w:type="spellStart"/>
            <w:r>
              <w:rPr>
                <w:rFonts w:ascii="Arial" w:eastAsia="Arial" w:hAnsi="Arial" w:cs="Arial"/>
              </w:rPr>
              <w:t>Jose</w:t>
            </w:r>
            <w:proofErr w:type="spellEnd"/>
            <w:r>
              <w:rPr>
                <w:rFonts w:ascii="Arial" w:eastAsia="Arial" w:hAnsi="Arial" w:cs="Arial"/>
              </w:rPr>
              <w:t xml:space="preserve"> Vicente manifiesta que solicita una especificación de las </w:t>
            </w:r>
            <w:proofErr w:type="spellStart"/>
            <w:r>
              <w:rPr>
                <w:rFonts w:ascii="Arial" w:eastAsia="Arial" w:hAnsi="Arial" w:cs="Arial"/>
              </w:rPr>
              <w:t>p.q.r.s</w:t>
            </w:r>
            <w:proofErr w:type="spellEnd"/>
            <w:r>
              <w:rPr>
                <w:rFonts w:ascii="Arial" w:eastAsia="Arial" w:hAnsi="Arial" w:cs="Arial"/>
              </w:rPr>
              <w:t xml:space="preserve"> para ruta de salud</w:t>
            </w:r>
            <w:r w:rsidR="00F836E8">
              <w:rPr>
                <w:rFonts w:ascii="Arial" w:eastAsia="Arial" w:hAnsi="Arial" w:cs="Arial"/>
              </w:rPr>
              <w:t xml:space="preserve"> y satisfacción de los usuarios del </w:t>
            </w:r>
            <w:proofErr w:type="gramStart"/>
            <w:r w:rsidR="00F836E8">
              <w:rPr>
                <w:rFonts w:ascii="Arial" w:eastAsia="Arial" w:hAnsi="Arial" w:cs="Arial"/>
              </w:rPr>
              <w:t xml:space="preserve">servicio </w:t>
            </w:r>
            <w:r>
              <w:rPr>
                <w:rFonts w:ascii="Arial" w:eastAsia="Arial" w:hAnsi="Arial" w:cs="Arial"/>
              </w:rPr>
              <w:t>.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A615B2" w:rsidRDefault="00A615B2">
      <w:pPr>
        <w:rPr>
          <w:rFonts w:ascii="Arial" w:eastAsia="Arial" w:hAnsi="Arial" w:cs="Arial"/>
          <w:sz w:val="18"/>
          <w:szCs w:val="18"/>
        </w:rPr>
      </w:pPr>
    </w:p>
    <w:p w:rsidR="00F836E8" w:rsidRDefault="00F836E8">
      <w:pPr>
        <w:rPr>
          <w:rFonts w:ascii="Arial" w:eastAsia="Arial" w:hAnsi="Arial" w:cs="Arial"/>
          <w:sz w:val="18"/>
          <w:szCs w:val="18"/>
        </w:rPr>
      </w:pPr>
    </w:p>
    <w:p w:rsidR="00F836E8" w:rsidRDefault="00F836E8">
      <w:pPr>
        <w:rPr>
          <w:rFonts w:ascii="Arial" w:eastAsia="Arial" w:hAnsi="Arial" w:cs="Arial"/>
          <w:sz w:val="18"/>
          <w:szCs w:val="18"/>
        </w:rPr>
      </w:pPr>
    </w:p>
    <w:p w:rsidR="00A615B2" w:rsidRDefault="00A615B2">
      <w:pPr>
        <w:rPr>
          <w:rFonts w:ascii="Arial" w:eastAsia="Arial" w:hAnsi="Arial" w:cs="Arial"/>
          <w:sz w:val="18"/>
          <w:szCs w:val="18"/>
        </w:rPr>
      </w:pPr>
    </w:p>
    <w:tbl>
      <w:tblPr>
        <w:tblStyle w:val="a6"/>
        <w:tblW w:w="10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36"/>
        <w:gridCol w:w="2631"/>
        <w:gridCol w:w="2626"/>
        <w:gridCol w:w="2635"/>
      </w:tblGrid>
      <w:tr w:rsidR="00A615B2">
        <w:trPr>
          <w:trHeight w:val="379"/>
        </w:trPr>
        <w:tc>
          <w:tcPr>
            <w:tcW w:w="10528" w:type="dxa"/>
            <w:gridSpan w:val="4"/>
            <w:shd w:val="clear" w:color="auto" w:fill="D9D9D9"/>
            <w:vAlign w:val="center"/>
          </w:tcPr>
          <w:p w:rsidR="00A615B2" w:rsidRDefault="0051314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7. COMPROMISOS: </w:t>
            </w:r>
          </w:p>
        </w:tc>
      </w:tr>
      <w:tr w:rsidR="00A615B2">
        <w:trPr>
          <w:trHeight w:val="554"/>
        </w:trPr>
        <w:tc>
          <w:tcPr>
            <w:tcW w:w="2636" w:type="dxa"/>
            <w:vAlign w:val="center"/>
          </w:tcPr>
          <w:p w:rsidR="00A615B2" w:rsidRDefault="0051314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QUÉ</w:t>
            </w:r>
          </w:p>
          <w:p w:rsidR="00A615B2" w:rsidRDefault="0051314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(Tarea o actividad)</w:t>
            </w:r>
          </w:p>
        </w:tc>
        <w:tc>
          <w:tcPr>
            <w:tcW w:w="2631" w:type="dxa"/>
            <w:vAlign w:val="center"/>
          </w:tcPr>
          <w:p w:rsidR="00A615B2" w:rsidRDefault="0051314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CÓMO</w:t>
            </w:r>
          </w:p>
          <w:p w:rsidR="00A615B2" w:rsidRDefault="0051314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(Metodología – estrategia)</w:t>
            </w:r>
          </w:p>
        </w:tc>
        <w:tc>
          <w:tcPr>
            <w:tcW w:w="2626" w:type="dxa"/>
            <w:vAlign w:val="center"/>
          </w:tcPr>
          <w:p w:rsidR="00A615B2" w:rsidRDefault="0051314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CUANDO</w:t>
            </w:r>
          </w:p>
          <w:p w:rsidR="00A615B2" w:rsidRDefault="0051314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(Fecha limite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dd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-mm--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aa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635" w:type="dxa"/>
            <w:vAlign w:val="center"/>
          </w:tcPr>
          <w:p w:rsidR="00A615B2" w:rsidRDefault="0051314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QUIEN</w:t>
            </w:r>
          </w:p>
          <w:p w:rsidR="00A615B2" w:rsidRDefault="0051314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Responsable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</w:tr>
      <w:tr w:rsidR="00A615B2">
        <w:trPr>
          <w:trHeight w:val="704"/>
        </w:trPr>
        <w:tc>
          <w:tcPr>
            <w:tcW w:w="2636" w:type="dxa"/>
            <w:vAlign w:val="center"/>
          </w:tcPr>
          <w:p w:rsidR="00F836E8" w:rsidRPr="00F836E8" w:rsidRDefault="00F836E8" w:rsidP="00F836E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F836E8">
              <w:rPr>
                <w:rFonts w:ascii="Arial" w:eastAsia="Arial" w:hAnsi="Arial" w:cs="Arial"/>
              </w:rPr>
              <w:t xml:space="preserve">Invitar a la referente de </w:t>
            </w:r>
            <w:proofErr w:type="spellStart"/>
            <w:r w:rsidRPr="00F836E8">
              <w:rPr>
                <w:rFonts w:ascii="Arial" w:eastAsia="Arial" w:hAnsi="Arial" w:cs="Arial"/>
              </w:rPr>
              <w:t>p.q.r.s</w:t>
            </w:r>
            <w:proofErr w:type="spellEnd"/>
            <w:r w:rsidRPr="00F836E8">
              <w:rPr>
                <w:rFonts w:ascii="Arial" w:eastAsia="Arial" w:hAnsi="Arial" w:cs="Arial"/>
              </w:rPr>
              <w:t xml:space="preserve">: Diana Torres con un comparativo de 3 años y la forma de ingreso o de canales. </w:t>
            </w:r>
          </w:p>
          <w:p w:rsidR="00A615B2" w:rsidRDefault="00A615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31" w:type="dxa"/>
            <w:vAlign w:val="center"/>
          </w:tcPr>
          <w:p w:rsidR="00A615B2" w:rsidRDefault="00F836E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 través de socialización en reunión ruta de salud </w:t>
            </w:r>
          </w:p>
        </w:tc>
        <w:tc>
          <w:tcPr>
            <w:tcW w:w="2626" w:type="dxa"/>
            <w:vAlign w:val="center"/>
          </w:tcPr>
          <w:p w:rsidR="00A615B2" w:rsidRDefault="00F836E8" w:rsidP="00277A1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19/09/2022</w:t>
            </w:r>
          </w:p>
        </w:tc>
        <w:tc>
          <w:tcPr>
            <w:tcW w:w="2635" w:type="dxa"/>
            <w:vAlign w:val="center"/>
          </w:tcPr>
          <w:p w:rsidR="00A615B2" w:rsidRDefault="00F836E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Vanessa Bolívar </w:t>
            </w:r>
          </w:p>
        </w:tc>
      </w:tr>
      <w:tr w:rsidR="00A615B2">
        <w:trPr>
          <w:trHeight w:val="842"/>
        </w:trPr>
        <w:tc>
          <w:tcPr>
            <w:tcW w:w="2636" w:type="dxa"/>
            <w:vAlign w:val="center"/>
          </w:tcPr>
          <w:p w:rsidR="00A615B2" w:rsidRDefault="00F836E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 xml:space="preserve">especificación de las </w:t>
            </w:r>
            <w:proofErr w:type="spellStart"/>
            <w:r>
              <w:rPr>
                <w:rFonts w:ascii="Arial" w:eastAsia="Arial" w:hAnsi="Arial" w:cs="Arial"/>
              </w:rPr>
              <w:t>p.q.r.s</w:t>
            </w:r>
            <w:proofErr w:type="spellEnd"/>
            <w:r>
              <w:rPr>
                <w:rFonts w:ascii="Arial" w:eastAsia="Arial" w:hAnsi="Arial" w:cs="Arial"/>
              </w:rPr>
              <w:t xml:space="preserve"> para ruta de salud y satisfacción de los usuarios del </w:t>
            </w:r>
            <w:proofErr w:type="gramStart"/>
            <w:r>
              <w:rPr>
                <w:rFonts w:ascii="Arial" w:eastAsia="Arial" w:hAnsi="Arial" w:cs="Arial"/>
              </w:rPr>
              <w:t>servicio .</w:t>
            </w:r>
            <w:proofErr w:type="gramEnd"/>
          </w:p>
        </w:tc>
        <w:tc>
          <w:tcPr>
            <w:tcW w:w="2631" w:type="dxa"/>
            <w:vAlign w:val="center"/>
          </w:tcPr>
          <w:p w:rsidR="00A615B2" w:rsidRDefault="00F836E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 través de socialización en reunión ruta de salud</w:t>
            </w:r>
          </w:p>
        </w:tc>
        <w:tc>
          <w:tcPr>
            <w:tcW w:w="2626" w:type="dxa"/>
            <w:vAlign w:val="center"/>
          </w:tcPr>
          <w:p w:rsidR="00A615B2" w:rsidRDefault="00F836E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19/09/2022</w:t>
            </w:r>
          </w:p>
        </w:tc>
        <w:tc>
          <w:tcPr>
            <w:tcW w:w="2635" w:type="dxa"/>
            <w:vAlign w:val="center"/>
          </w:tcPr>
          <w:p w:rsidR="00A615B2" w:rsidRDefault="00F836E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Vanessa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Bolivar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E95188">
        <w:trPr>
          <w:trHeight w:val="842"/>
        </w:trPr>
        <w:tc>
          <w:tcPr>
            <w:tcW w:w="2636" w:type="dxa"/>
            <w:vAlign w:val="center"/>
          </w:tcPr>
          <w:p w:rsidR="00E95188" w:rsidRDefault="00E9518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Apoyo logístico técnico para el desarrollo de la actividad de iniciativa comunitaria </w:t>
            </w:r>
          </w:p>
        </w:tc>
        <w:tc>
          <w:tcPr>
            <w:tcW w:w="2631" w:type="dxa"/>
            <w:vAlign w:val="center"/>
          </w:tcPr>
          <w:p w:rsidR="00E95188" w:rsidRDefault="00E9518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 través de la solicitud </w:t>
            </w:r>
          </w:p>
        </w:tc>
        <w:tc>
          <w:tcPr>
            <w:tcW w:w="2626" w:type="dxa"/>
            <w:vAlign w:val="center"/>
          </w:tcPr>
          <w:p w:rsidR="00E95188" w:rsidRDefault="00E9518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Septiembre 2022</w:t>
            </w:r>
          </w:p>
        </w:tc>
        <w:tc>
          <w:tcPr>
            <w:tcW w:w="2635" w:type="dxa"/>
            <w:vAlign w:val="center"/>
          </w:tcPr>
          <w:p w:rsidR="00E95188" w:rsidRDefault="00E9518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Yeni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Rios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</w:tbl>
    <w:p w:rsidR="00A615B2" w:rsidRDefault="00A615B2">
      <w:pPr>
        <w:rPr>
          <w:rFonts w:ascii="Arial" w:eastAsia="Arial" w:hAnsi="Arial" w:cs="Arial"/>
          <w:sz w:val="18"/>
          <w:szCs w:val="18"/>
        </w:rPr>
      </w:pPr>
    </w:p>
    <w:p w:rsidR="00A615B2" w:rsidRDefault="00A615B2">
      <w:pPr>
        <w:rPr>
          <w:rFonts w:ascii="Arial" w:eastAsia="Arial" w:hAnsi="Arial" w:cs="Arial"/>
          <w:sz w:val="18"/>
          <w:szCs w:val="18"/>
        </w:rPr>
      </w:pPr>
    </w:p>
    <w:p w:rsidR="00A615B2" w:rsidRDefault="00A615B2">
      <w:pPr>
        <w:rPr>
          <w:rFonts w:ascii="Arial" w:eastAsia="Arial" w:hAnsi="Arial" w:cs="Arial"/>
          <w:b/>
          <w:sz w:val="18"/>
          <w:szCs w:val="18"/>
        </w:rPr>
      </w:pPr>
    </w:p>
    <w:p w:rsidR="00A615B2" w:rsidRDefault="0051314C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EN CONSTANCIA SE FIRMA:</w:t>
      </w:r>
    </w:p>
    <w:p w:rsidR="00A615B2" w:rsidRDefault="00A615B2">
      <w:pPr>
        <w:rPr>
          <w:rFonts w:ascii="Arial" w:eastAsia="Arial" w:hAnsi="Arial" w:cs="Arial"/>
          <w:b/>
          <w:sz w:val="18"/>
          <w:szCs w:val="18"/>
        </w:rPr>
      </w:pPr>
    </w:p>
    <w:p w:rsidR="00A615B2" w:rsidRDefault="0051314C">
      <w:pPr>
        <w:pStyle w:val="Ttulo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RESPONSABLE DE LA REUNIÓN                                       </w:t>
      </w:r>
      <w:r w:rsidR="00F836E8">
        <w:rPr>
          <w:rFonts w:ascii="Arial" w:eastAsia="Arial" w:hAnsi="Arial" w:cs="Arial"/>
          <w:b w:val="0"/>
          <w:sz w:val="18"/>
          <w:szCs w:val="18"/>
        </w:rPr>
        <w:t xml:space="preserve">Ofelia Cárdenas </w:t>
      </w:r>
    </w:p>
    <w:p w:rsidR="00A615B2" w:rsidRDefault="00A615B2">
      <w:pPr>
        <w:rPr>
          <w:rFonts w:ascii="Arial" w:eastAsia="Arial" w:hAnsi="Arial" w:cs="Arial"/>
          <w:sz w:val="18"/>
          <w:szCs w:val="18"/>
        </w:rPr>
      </w:pPr>
    </w:p>
    <w:p w:rsidR="00A615B2" w:rsidRDefault="0051314C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SECRETARIO REUNIÓN                                                       </w:t>
      </w:r>
      <w:proofErr w:type="spellStart"/>
      <w:proofErr w:type="gramStart"/>
      <w:r w:rsidR="00F836E8" w:rsidRPr="00AF1C73">
        <w:rPr>
          <w:rFonts w:ascii="Arial" w:eastAsia="Arial" w:hAnsi="Arial" w:cs="Arial"/>
          <w:sz w:val="18"/>
          <w:szCs w:val="18"/>
        </w:rPr>
        <w:t>Yeni</w:t>
      </w:r>
      <w:proofErr w:type="spellEnd"/>
      <w:r w:rsidR="00F836E8" w:rsidRPr="00AF1C73">
        <w:rPr>
          <w:rFonts w:ascii="Arial" w:eastAsia="Arial" w:hAnsi="Arial" w:cs="Arial"/>
          <w:sz w:val="18"/>
          <w:szCs w:val="18"/>
        </w:rPr>
        <w:t xml:space="preserve">  Rios</w:t>
      </w:r>
      <w:proofErr w:type="gramEnd"/>
      <w:r w:rsidR="00F836E8" w:rsidRPr="00AF1C73">
        <w:rPr>
          <w:rFonts w:ascii="Arial" w:eastAsia="Arial" w:hAnsi="Arial" w:cs="Arial"/>
          <w:sz w:val="18"/>
          <w:szCs w:val="18"/>
        </w:rPr>
        <w:t xml:space="preserve"> Vanessa </w:t>
      </w:r>
      <w:proofErr w:type="spellStart"/>
      <w:r w:rsidR="00F836E8" w:rsidRPr="00AF1C73">
        <w:rPr>
          <w:rFonts w:ascii="Arial" w:eastAsia="Arial" w:hAnsi="Arial" w:cs="Arial"/>
          <w:sz w:val="18"/>
          <w:szCs w:val="18"/>
        </w:rPr>
        <w:t>Bolivar</w:t>
      </w:r>
      <w:proofErr w:type="spellEnd"/>
      <w:r w:rsidR="00F836E8">
        <w:rPr>
          <w:rFonts w:ascii="Arial" w:eastAsia="Arial" w:hAnsi="Arial" w:cs="Arial"/>
          <w:b/>
          <w:sz w:val="18"/>
          <w:szCs w:val="18"/>
        </w:rPr>
        <w:t xml:space="preserve"> </w:t>
      </w:r>
    </w:p>
    <w:p w:rsidR="00A615B2" w:rsidRDefault="00A615B2">
      <w:pPr>
        <w:rPr>
          <w:rFonts w:ascii="Arial" w:eastAsia="Arial" w:hAnsi="Arial" w:cs="Arial"/>
          <w:sz w:val="18"/>
          <w:szCs w:val="18"/>
        </w:rPr>
      </w:pPr>
    </w:p>
    <w:p w:rsidR="00A615B2" w:rsidRDefault="00A615B2"/>
    <w:sectPr w:rsidR="00A615B2">
      <w:headerReference w:type="even" r:id="rId12"/>
      <w:headerReference w:type="default" r:id="rId13"/>
      <w:footerReference w:type="default" r:id="rId14"/>
      <w:pgSz w:w="12240" w:h="15840"/>
      <w:pgMar w:top="851" w:right="851" w:bottom="851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B76" w:rsidRDefault="00FC2B76">
      <w:r>
        <w:separator/>
      </w:r>
    </w:p>
  </w:endnote>
  <w:endnote w:type="continuationSeparator" w:id="0">
    <w:p w:rsidR="00FC2B76" w:rsidRDefault="00FC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011" w:rsidRDefault="004170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636DF9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636DF9">
      <w:rPr>
        <w:rFonts w:ascii="Arial" w:eastAsia="Arial" w:hAnsi="Arial" w:cs="Arial"/>
        <w:b/>
        <w:noProof/>
        <w:color w:val="000000"/>
        <w:sz w:val="16"/>
        <w:szCs w:val="16"/>
      </w:rPr>
      <w:t>8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b/>
        <w:color w:val="000000"/>
        <w:sz w:val="16"/>
        <w:szCs w:val="16"/>
      </w:rPr>
      <w:tab/>
    </w:r>
    <w:r>
      <w:rPr>
        <w:rFonts w:ascii="Arial" w:eastAsia="Arial" w:hAnsi="Arial" w:cs="Arial"/>
        <w:b/>
        <w:color w:val="000000"/>
        <w:sz w:val="16"/>
        <w:szCs w:val="16"/>
      </w:rPr>
      <w:tab/>
      <w:t>2018-08-01</w:t>
    </w:r>
  </w:p>
  <w:p w:rsidR="00417011" w:rsidRDefault="004170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Liberation Serif" w:cs="Liberation Serif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B76" w:rsidRDefault="00FC2B76">
      <w:r>
        <w:separator/>
      </w:r>
    </w:p>
  </w:footnote>
  <w:footnote w:type="continuationSeparator" w:id="0">
    <w:p w:rsidR="00FC2B76" w:rsidRDefault="00FC2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011" w:rsidRDefault="00417011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011" w:rsidRDefault="00417011">
    <w:pPr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7"/>
      <w:tblW w:w="9945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238"/>
      <w:gridCol w:w="5375"/>
      <w:gridCol w:w="3332"/>
    </w:tblGrid>
    <w:tr w:rsidR="00417011">
      <w:trPr>
        <w:trHeight w:val="511"/>
        <w:jc w:val="center"/>
      </w:trPr>
      <w:tc>
        <w:tcPr>
          <w:tcW w:w="1238" w:type="dxa"/>
          <w:vMerge w:val="restart"/>
          <w:vAlign w:val="center"/>
        </w:tcPr>
        <w:p w:rsidR="00417011" w:rsidRDefault="00417011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  <w:lang w:val="es-CO" w:eastAsia="es-CO" w:bidi="ar-SA"/>
            </w:rPr>
            <w:drawing>
              <wp:inline distT="0" distB="0" distL="0" distR="0">
                <wp:extent cx="647700" cy="609600"/>
                <wp:effectExtent l="0" t="0" r="0" b="0"/>
                <wp:docPr id="2" name="image1.jpg" descr="Logo Subr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 Subred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609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07" w:type="dxa"/>
          <w:gridSpan w:val="2"/>
          <w:vAlign w:val="center"/>
        </w:tcPr>
        <w:p w:rsidR="00417011" w:rsidRDefault="00417011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SUBRED INTEGRADA DE SERVICIOS DE SALUD SUR E.</w:t>
          </w:r>
          <w:proofErr w:type="gramStart"/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S.E</w:t>
          </w:r>
          <w:proofErr w:type="gramEnd"/>
        </w:p>
      </w:tc>
    </w:tr>
    <w:tr w:rsidR="00417011">
      <w:trPr>
        <w:trHeight w:val="20"/>
        <w:jc w:val="center"/>
      </w:trPr>
      <w:tc>
        <w:tcPr>
          <w:tcW w:w="1238" w:type="dxa"/>
          <w:vMerge/>
          <w:vAlign w:val="center"/>
        </w:tcPr>
        <w:p w:rsidR="00417011" w:rsidRDefault="00417011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</w:p>
      </w:tc>
      <w:tc>
        <w:tcPr>
          <w:tcW w:w="5375" w:type="dxa"/>
          <w:vAlign w:val="center"/>
        </w:tcPr>
        <w:p w:rsidR="00417011" w:rsidRDefault="00417011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ACTA DE REUNIONES Y MESAS DE TRABAJO</w:t>
          </w:r>
        </w:p>
      </w:tc>
      <w:tc>
        <w:tcPr>
          <w:tcW w:w="3332" w:type="dxa"/>
          <w:vAlign w:val="center"/>
        </w:tcPr>
        <w:p w:rsidR="00417011" w:rsidRDefault="00417011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MI-SIG-SIG-FT-01 V4</w:t>
          </w:r>
        </w:p>
      </w:tc>
    </w:tr>
  </w:tbl>
  <w:p w:rsidR="00417011" w:rsidRDefault="004170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1A4F"/>
    <w:multiLevelType w:val="hybridMultilevel"/>
    <w:tmpl w:val="AA4E10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82471"/>
    <w:multiLevelType w:val="hybridMultilevel"/>
    <w:tmpl w:val="E3388B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624EC"/>
    <w:multiLevelType w:val="hybridMultilevel"/>
    <w:tmpl w:val="572A66B2"/>
    <w:lvl w:ilvl="0" w:tplc="F4CCF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5C5060"/>
    <w:multiLevelType w:val="hybridMultilevel"/>
    <w:tmpl w:val="42E473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853E0"/>
    <w:multiLevelType w:val="multilevel"/>
    <w:tmpl w:val="F36E45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19F195A"/>
    <w:multiLevelType w:val="multilevel"/>
    <w:tmpl w:val="AB623DA4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4231BC0"/>
    <w:multiLevelType w:val="hybridMultilevel"/>
    <w:tmpl w:val="AD483106"/>
    <w:lvl w:ilvl="0" w:tplc="2822E368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52419"/>
    <w:multiLevelType w:val="multilevel"/>
    <w:tmpl w:val="15EECF60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A3869B7"/>
    <w:multiLevelType w:val="hybridMultilevel"/>
    <w:tmpl w:val="ACA26C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613F9"/>
    <w:multiLevelType w:val="hybridMultilevel"/>
    <w:tmpl w:val="8E3E63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10B5F"/>
    <w:multiLevelType w:val="hybridMultilevel"/>
    <w:tmpl w:val="0AC8FA8E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171C8"/>
    <w:multiLevelType w:val="hybridMultilevel"/>
    <w:tmpl w:val="489287BE"/>
    <w:lvl w:ilvl="0" w:tplc="50D4370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0" w:hanging="360"/>
      </w:pPr>
    </w:lvl>
    <w:lvl w:ilvl="2" w:tplc="240A001B" w:tentative="1">
      <w:start w:val="1"/>
      <w:numFmt w:val="lowerRoman"/>
      <w:lvlText w:val="%3."/>
      <w:lvlJc w:val="right"/>
      <w:pPr>
        <w:ind w:left="2580" w:hanging="180"/>
      </w:pPr>
    </w:lvl>
    <w:lvl w:ilvl="3" w:tplc="240A000F" w:tentative="1">
      <w:start w:val="1"/>
      <w:numFmt w:val="decimal"/>
      <w:lvlText w:val="%4."/>
      <w:lvlJc w:val="left"/>
      <w:pPr>
        <w:ind w:left="3300" w:hanging="360"/>
      </w:pPr>
    </w:lvl>
    <w:lvl w:ilvl="4" w:tplc="240A0019" w:tentative="1">
      <w:start w:val="1"/>
      <w:numFmt w:val="lowerLetter"/>
      <w:lvlText w:val="%5."/>
      <w:lvlJc w:val="left"/>
      <w:pPr>
        <w:ind w:left="4020" w:hanging="360"/>
      </w:pPr>
    </w:lvl>
    <w:lvl w:ilvl="5" w:tplc="240A001B" w:tentative="1">
      <w:start w:val="1"/>
      <w:numFmt w:val="lowerRoman"/>
      <w:lvlText w:val="%6."/>
      <w:lvlJc w:val="right"/>
      <w:pPr>
        <w:ind w:left="4740" w:hanging="180"/>
      </w:pPr>
    </w:lvl>
    <w:lvl w:ilvl="6" w:tplc="240A000F" w:tentative="1">
      <w:start w:val="1"/>
      <w:numFmt w:val="decimal"/>
      <w:lvlText w:val="%7."/>
      <w:lvlJc w:val="left"/>
      <w:pPr>
        <w:ind w:left="5460" w:hanging="360"/>
      </w:pPr>
    </w:lvl>
    <w:lvl w:ilvl="7" w:tplc="240A0019" w:tentative="1">
      <w:start w:val="1"/>
      <w:numFmt w:val="lowerLetter"/>
      <w:lvlText w:val="%8."/>
      <w:lvlJc w:val="left"/>
      <w:pPr>
        <w:ind w:left="6180" w:hanging="360"/>
      </w:pPr>
    </w:lvl>
    <w:lvl w:ilvl="8" w:tplc="2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43457FE9"/>
    <w:multiLevelType w:val="hybridMultilevel"/>
    <w:tmpl w:val="2B8C15D4"/>
    <w:lvl w:ilvl="0" w:tplc="A79A5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4D1936"/>
    <w:multiLevelType w:val="multilevel"/>
    <w:tmpl w:val="A71EB098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1BD1156"/>
    <w:multiLevelType w:val="hybridMultilevel"/>
    <w:tmpl w:val="95348C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F203D"/>
    <w:multiLevelType w:val="hybridMultilevel"/>
    <w:tmpl w:val="AE405FA0"/>
    <w:lvl w:ilvl="0" w:tplc="1C9E495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070BE"/>
    <w:multiLevelType w:val="multilevel"/>
    <w:tmpl w:val="FE524A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E6923E9"/>
    <w:multiLevelType w:val="hybridMultilevel"/>
    <w:tmpl w:val="BC72FD90"/>
    <w:lvl w:ilvl="0" w:tplc="E7CC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784D5A"/>
    <w:multiLevelType w:val="hybridMultilevel"/>
    <w:tmpl w:val="7BF86AAE"/>
    <w:lvl w:ilvl="0" w:tplc="58B6BC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E7F32"/>
    <w:multiLevelType w:val="hybridMultilevel"/>
    <w:tmpl w:val="DF6010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5C7E91"/>
    <w:multiLevelType w:val="hybridMultilevel"/>
    <w:tmpl w:val="CAC6AA92"/>
    <w:lvl w:ilvl="0" w:tplc="C90ED4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72BB9"/>
    <w:multiLevelType w:val="hybridMultilevel"/>
    <w:tmpl w:val="429E2A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42257D"/>
    <w:multiLevelType w:val="hybridMultilevel"/>
    <w:tmpl w:val="C7D0FB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5"/>
  </w:num>
  <w:num w:numId="4">
    <w:abstractNumId w:val="7"/>
  </w:num>
  <w:num w:numId="5">
    <w:abstractNumId w:val="4"/>
  </w:num>
  <w:num w:numId="6">
    <w:abstractNumId w:val="20"/>
  </w:num>
  <w:num w:numId="7">
    <w:abstractNumId w:val="1"/>
  </w:num>
  <w:num w:numId="8">
    <w:abstractNumId w:val="3"/>
  </w:num>
  <w:num w:numId="9">
    <w:abstractNumId w:val="14"/>
  </w:num>
  <w:num w:numId="10">
    <w:abstractNumId w:val="0"/>
  </w:num>
  <w:num w:numId="11">
    <w:abstractNumId w:val="6"/>
  </w:num>
  <w:num w:numId="12">
    <w:abstractNumId w:val="12"/>
  </w:num>
  <w:num w:numId="13">
    <w:abstractNumId w:val="19"/>
  </w:num>
  <w:num w:numId="14">
    <w:abstractNumId w:val="11"/>
  </w:num>
  <w:num w:numId="15">
    <w:abstractNumId w:val="9"/>
  </w:num>
  <w:num w:numId="16">
    <w:abstractNumId w:val="15"/>
  </w:num>
  <w:num w:numId="17">
    <w:abstractNumId w:val="17"/>
  </w:num>
  <w:num w:numId="18">
    <w:abstractNumId w:val="2"/>
  </w:num>
  <w:num w:numId="19">
    <w:abstractNumId w:val="18"/>
  </w:num>
  <w:num w:numId="20">
    <w:abstractNumId w:val="21"/>
  </w:num>
  <w:num w:numId="21">
    <w:abstractNumId w:val="22"/>
  </w:num>
  <w:num w:numId="22">
    <w:abstractNumId w:val="1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5B2"/>
    <w:rsid w:val="000139D1"/>
    <w:rsid w:val="00064F83"/>
    <w:rsid w:val="00080FB8"/>
    <w:rsid w:val="0008208E"/>
    <w:rsid w:val="00086D31"/>
    <w:rsid w:val="000A38E7"/>
    <w:rsid w:val="000A5668"/>
    <w:rsid w:val="000A689B"/>
    <w:rsid w:val="000B4ADB"/>
    <w:rsid w:val="000C5F54"/>
    <w:rsid w:val="000D0566"/>
    <w:rsid w:val="000D6682"/>
    <w:rsid w:val="000D6F60"/>
    <w:rsid w:val="000E38A7"/>
    <w:rsid w:val="000F39B8"/>
    <w:rsid w:val="00151655"/>
    <w:rsid w:val="0017380E"/>
    <w:rsid w:val="00174AF5"/>
    <w:rsid w:val="001804B0"/>
    <w:rsid w:val="00182484"/>
    <w:rsid w:val="00186FE8"/>
    <w:rsid w:val="001B2F10"/>
    <w:rsid w:val="001B5518"/>
    <w:rsid w:val="001C3359"/>
    <w:rsid w:val="001D0C7B"/>
    <w:rsid w:val="001F7757"/>
    <w:rsid w:val="00217A59"/>
    <w:rsid w:val="0022168E"/>
    <w:rsid w:val="0022620C"/>
    <w:rsid w:val="0022626A"/>
    <w:rsid w:val="00246F63"/>
    <w:rsid w:val="00253C75"/>
    <w:rsid w:val="00262302"/>
    <w:rsid w:val="00264557"/>
    <w:rsid w:val="00264FB0"/>
    <w:rsid w:val="00277A13"/>
    <w:rsid w:val="002B0026"/>
    <w:rsid w:val="002B1B05"/>
    <w:rsid w:val="002D6283"/>
    <w:rsid w:val="002F4AA8"/>
    <w:rsid w:val="0030396B"/>
    <w:rsid w:val="0030603E"/>
    <w:rsid w:val="00307AB4"/>
    <w:rsid w:val="003303D7"/>
    <w:rsid w:val="00341D8E"/>
    <w:rsid w:val="00357F71"/>
    <w:rsid w:val="0036145F"/>
    <w:rsid w:val="003C2F87"/>
    <w:rsid w:val="003C3F15"/>
    <w:rsid w:val="00417011"/>
    <w:rsid w:val="00435FF0"/>
    <w:rsid w:val="00452F1F"/>
    <w:rsid w:val="00452FE2"/>
    <w:rsid w:val="00454227"/>
    <w:rsid w:val="00462309"/>
    <w:rsid w:val="0049097A"/>
    <w:rsid w:val="00497D2F"/>
    <w:rsid w:val="004B062A"/>
    <w:rsid w:val="004C2083"/>
    <w:rsid w:val="004E203D"/>
    <w:rsid w:val="004E6569"/>
    <w:rsid w:val="004E7F0E"/>
    <w:rsid w:val="005037EC"/>
    <w:rsid w:val="0051314C"/>
    <w:rsid w:val="00521CDD"/>
    <w:rsid w:val="005324F3"/>
    <w:rsid w:val="00534F3B"/>
    <w:rsid w:val="00537F3C"/>
    <w:rsid w:val="00541D9E"/>
    <w:rsid w:val="00557876"/>
    <w:rsid w:val="005827AF"/>
    <w:rsid w:val="005C2392"/>
    <w:rsid w:val="005D0473"/>
    <w:rsid w:val="00601402"/>
    <w:rsid w:val="00621E77"/>
    <w:rsid w:val="00636DF9"/>
    <w:rsid w:val="00671ECE"/>
    <w:rsid w:val="00675F06"/>
    <w:rsid w:val="00693A46"/>
    <w:rsid w:val="006D0185"/>
    <w:rsid w:val="006D41CD"/>
    <w:rsid w:val="0070267E"/>
    <w:rsid w:val="0071709D"/>
    <w:rsid w:val="0073299D"/>
    <w:rsid w:val="007454E0"/>
    <w:rsid w:val="007621F1"/>
    <w:rsid w:val="007641B8"/>
    <w:rsid w:val="00771DF2"/>
    <w:rsid w:val="007A50C8"/>
    <w:rsid w:val="007B0919"/>
    <w:rsid w:val="007C355F"/>
    <w:rsid w:val="007C743A"/>
    <w:rsid w:val="007E7395"/>
    <w:rsid w:val="00801C6A"/>
    <w:rsid w:val="00821A23"/>
    <w:rsid w:val="00871ED0"/>
    <w:rsid w:val="0088477F"/>
    <w:rsid w:val="00891294"/>
    <w:rsid w:val="008A0F08"/>
    <w:rsid w:val="00933A27"/>
    <w:rsid w:val="00944D08"/>
    <w:rsid w:val="00946173"/>
    <w:rsid w:val="00961C08"/>
    <w:rsid w:val="00965670"/>
    <w:rsid w:val="009732BE"/>
    <w:rsid w:val="00976451"/>
    <w:rsid w:val="00987DC5"/>
    <w:rsid w:val="009A3D38"/>
    <w:rsid w:val="009E621E"/>
    <w:rsid w:val="00A01D30"/>
    <w:rsid w:val="00A0368A"/>
    <w:rsid w:val="00A043EE"/>
    <w:rsid w:val="00A0741A"/>
    <w:rsid w:val="00A1477C"/>
    <w:rsid w:val="00A17AC7"/>
    <w:rsid w:val="00A615B2"/>
    <w:rsid w:val="00A645D9"/>
    <w:rsid w:val="00A80229"/>
    <w:rsid w:val="00A8068D"/>
    <w:rsid w:val="00A93B71"/>
    <w:rsid w:val="00AD4705"/>
    <w:rsid w:val="00AD52A1"/>
    <w:rsid w:val="00AE6E88"/>
    <w:rsid w:val="00AF1C73"/>
    <w:rsid w:val="00B15093"/>
    <w:rsid w:val="00B26E75"/>
    <w:rsid w:val="00B34987"/>
    <w:rsid w:val="00B368D0"/>
    <w:rsid w:val="00B66B9D"/>
    <w:rsid w:val="00B802CD"/>
    <w:rsid w:val="00B87B69"/>
    <w:rsid w:val="00BA1A2D"/>
    <w:rsid w:val="00BC3269"/>
    <w:rsid w:val="00BE05BB"/>
    <w:rsid w:val="00BF451E"/>
    <w:rsid w:val="00C0060B"/>
    <w:rsid w:val="00C070F5"/>
    <w:rsid w:val="00C313FB"/>
    <w:rsid w:val="00C36FDB"/>
    <w:rsid w:val="00C37F51"/>
    <w:rsid w:val="00C652CA"/>
    <w:rsid w:val="00C65F1D"/>
    <w:rsid w:val="00C81E77"/>
    <w:rsid w:val="00C974D1"/>
    <w:rsid w:val="00CA5D9A"/>
    <w:rsid w:val="00CB1142"/>
    <w:rsid w:val="00CB16BB"/>
    <w:rsid w:val="00CC6501"/>
    <w:rsid w:val="00CE515C"/>
    <w:rsid w:val="00CF5C4B"/>
    <w:rsid w:val="00D025E3"/>
    <w:rsid w:val="00D0710C"/>
    <w:rsid w:val="00D16023"/>
    <w:rsid w:val="00D21E32"/>
    <w:rsid w:val="00D25998"/>
    <w:rsid w:val="00D52C59"/>
    <w:rsid w:val="00D5689E"/>
    <w:rsid w:val="00D73695"/>
    <w:rsid w:val="00DB0221"/>
    <w:rsid w:val="00DD1167"/>
    <w:rsid w:val="00DD498C"/>
    <w:rsid w:val="00DE50AA"/>
    <w:rsid w:val="00DF47E9"/>
    <w:rsid w:val="00DF61B1"/>
    <w:rsid w:val="00E00093"/>
    <w:rsid w:val="00E249DF"/>
    <w:rsid w:val="00E34A24"/>
    <w:rsid w:val="00E61E7B"/>
    <w:rsid w:val="00E8157F"/>
    <w:rsid w:val="00E95188"/>
    <w:rsid w:val="00E9547D"/>
    <w:rsid w:val="00EF5161"/>
    <w:rsid w:val="00F12BE7"/>
    <w:rsid w:val="00F165B7"/>
    <w:rsid w:val="00F201D8"/>
    <w:rsid w:val="00F6539D"/>
    <w:rsid w:val="00F726A9"/>
    <w:rsid w:val="00F82560"/>
    <w:rsid w:val="00F836E8"/>
    <w:rsid w:val="00F951D8"/>
    <w:rsid w:val="00FB35FB"/>
    <w:rsid w:val="00FC2B76"/>
    <w:rsid w:val="00FE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8A853"/>
  <w15:docId w15:val="{6F97EA1B-A723-4D4B-BB09-3C9DBF99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sz w:val="24"/>
        <w:szCs w:val="24"/>
        <w:lang w:val="es-ES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2CF"/>
    <w:pPr>
      <w:suppressAutoHyphens/>
    </w:pPr>
    <w:rPr>
      <w:rFonts w:eastAsia="SimSun" w:cs="Mangal"/>
      <w:kern w:val="1"/>
      <w:lang w:eastAsia="zh-CN" w:bidi="hi-I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302C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302CF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paragraph" w:customStyle="1" w:styleId="Contenidodelatabla">
    <w:name w:val="Contenido de la tabla"/>
    <w:basedOn w:val="Normal"/>
    <w:rsid w:val="007302CF"/>
    <w:pPr>
      <w:suppressLineNumbers/>
    </w:pPr>
  </w:style>
  <w:style w:type="paragraph" w:styleId="Encabezado">
    <w:name w:val="header"/>
    <w:basedOn w:val="Normal"/>
    <w:link w:val="EncabezadoCar"/>
    <w:uiPriority w:val="99"/>
    <w:unhideWhenUsed/>
    <w:rsid w:val="007302CF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7302CF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7302CF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302CF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rrafodelista">
    <w:name w:val="List Paragraph"/>
    <w:basedOn w:val="Normal"/>
    <w:link w:val="PrrafodelistaCar"/>
    <w:uiPriority w:val="34"/>
    <w:qFormat/>
    <w:rsid w:val="007302CF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aconcuadrcula">
    <w:name w:val="Table Grid"/>
    <w:basedOn w:val="Tablanormal"/>
    <w:uiPriority w:val="39"/>
    <w:rsid w:val="00E9547D"/>
    <w:pPr>
      <w:widowControl/>
    </w:pPr>
    <w:rPr>
      <w:rFonts w:asciiTheme="minorHAnsi" w:eastAsiaTheme="minorHAnsi" w:hAnsiTheme="minorHAnsi" w:cstheme="minorBid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804B0"/>
    <w:pPr>
      <w:suppressAutoHyphens/>
    </w:pPr>
    <w:rPr>
      <w:rFonts w:eastAsia="SimSun" w:cs="Mangal"/>
      <w:kern w:val="1"/>
      <w:szCs w:val="21"/>
      <w:lang w:val="es-CO" w:eastAsia="zh-CN" w:bidi="hi-IN"/>
    </w:rPr>
  </w:style>
  <w:style w:type="character" w:customStyle="1" w:styleId="PrrafodelistaCar">
    <w:name w:val="Párrafo de lista Car"/>
    <w:link w:val="Prrafodelista"/>
    <w:uiPriority w:val="34"/>
    <w:rsid w:val="00D025E3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4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Libro1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s-CO"/>
              <a:t>TRASLADO</a:t>
            </a:r>
            <a:r>
              <a:rPr lang="es-CO" baseline="0"/>
              <a:t> POR TIPO DE POBLACION</a:t>
            </a:r>
            <a:endParaRPr lang="es-CO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Hoja1!$B$5:$H$5</c:f>
              <c:strCache>
                <c:ptCount val="7"/>
                <c:pt idx="0">
                  <c:v>MAYORES DE 60 AÑOS</c:v>
                </c:pt>
                <c:pt idx="1">
                  <c:v>GESTANTES</c:v>
                </c:pt>
                <c:pt idx="2">
                  <c:v>MENORES DE 18 AÑOS</c:v>
                </c:pt>
                <c:pt idx="3">
                  <c:v>DISCAPACIDAD </c:v>
                </c:pt>
                <c:pt idx="4">
                  <c:v>PLAN CHOQUE</c:v>
                </c:pt>
                <c:pt idx="5">
                  <c:v>CUIDADOR </c:v>
                </c:pt>
                <c:pt idx="6">
                  <c:v>OTROS</c:v>
                </c:pt>
              </c:strCache>
            </c:strRef>
          </c:cat>
          <c:val>
            <c:numRef>
              <c:f>Hoja1!$B$6:$H$6</c:f>
              <c:numCache>
                <c:formatCode>General</c:formatCode>
                <c:ptCount val="7"/>
                <c:pt idx="0">
                  <c:v>5550</c:v>
                </c:pt>
                <c:pt idx="1">
                  <c:v>51</c:v>
                </c:pt>
                <c:pt idx="2">
                  <c:v>1060</c:v>
                </c:pt>
                <c:pt idx="3">
                  <c:v>1003</c:v>
                </c:pt>
                <c:pt idx="4">
                  <c:v>824</c:v>
                </c:pt>
                <c:pt idx="5">
                  <c:v>2441</c:v>
                </c:pt>
                <c:pt idx="6">
                  <c:v>3967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5B-434C-B064-0C31A44D0D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4847232"/>
        <c:axId val="43866304"/>
      </c:barChart>
      <c:catAx>
        <c:axId val="2348472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3866304"/>
        <c:crosses val="autoZero"/>
        <c:auto val="1"/>
        <c:lblAlgn val="ctr"/>
        <c:lblOffset val="100"/>
        <c:noMultiLvlLbl val="0"/>
      </c:catAx>
      <c:valAx>
        <c:axId val="438663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3484723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n17HbQM3BHmrz7oWMX5QAGp9wA==">AMUW2mUvcYqhk8HPsN/QwxeSkRw/pOxwGRqTDCRk7eqIOHX5VGRrSyRDpoXQjE/1kYTZ627Nptzwu5iAf0jt1nfiwleGulstsW3PwT2ZM7zoNc2kSNwyG9w0DCyJBTCpcuFVqB5MNDE/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4908E52-C61D-45AF-A1BC-FE3CC5334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1163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CARCSCI04</dc:creator>
  <cp:lastModifiedBy>CARCSCI01</cp:lastModifiedBy>
  <cp:revision>5</cp:revision>
  <dcterms:created xsi:type="dcterms:W3CDTF">2022-09-19T17:48:00Z</dcterms:created>
  <dcterms:modified xsi:type="dcterms:W3CDTF">2022-09-21T17:13:00Z</dcterms:modified>
</cp:coreProperties>
</file>