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A3082" w14:textId="7F3A7DA9" w:rsidR="004B424A" w:rsidRPr="006A1C25" w:rsidRDefault="006A1C25" w:rsidP="006A1C25">
      <w:pPr>
        <w:pStyle w:val="Prrafodelista"/>
        <w:numPr>
          <w:ilvl w:val="0"/>
          <w:numId w:val="1"/>
        </w:numPr>
        <w:jc w:val="both"/>
        <w:rPr>
          <w:rFonts w:ascii="Garamond" w:hAnsi="Garamond"/>
          <w:b/>
          <w:bCs/>
          <w:color w:val="FF0000"/>
          <w:lang w:val="es-MX"/>
        </w:rPr>
      </w:pPr>
      <w:r w:rsidRPr="006A1C25">
        <w:rPr>
          <w:rFonts w:ascii="Garamond" w:hAnsi="Garamond"/>
          <w:b/>
          <w:bCs/>
          <w:color w:val="FF0000"/>
          <w:lang w:val="es-MX"/>
        </w:rPr>
        <w:t xml:space="preserve">Solicitud de la comunidad: </w:t>
      </w:r>
    </w:p>
    <w:p w14:paraId="601FA8E8" w14:textId="278CF39C" w:rsidR="006C7441" w:rsidRDefault="00920C10" w:rsidP="006A1C25">
      <w:pPr>
        <w:jc w:val="both"/>
        <w:rPr>
          <w:rFonts w:ascii="Garamond" w:hAnsi="Garamond"/>
          <w:b/>
          <w:bCs/>
        </w:rPr>
      </w:pPr>
      <w:r>
        <w:rPr>
          <w:rFonts w:ascii="Garamond" w:hAnsi="Garamond"/>
          <w:b/>
          <w:bCs/>
        </w:rPr>
        <w:t>Recorrido # 16 del 25 de marzo Bosa Brasilia I yII</w:t>
      </w:r>
    </w:p>
    <w:p w14:paraId="54EF0799" w14:textId="7F905BD3" w:rsidR="006A1C25" w:rsidRPr="00436E8F" w:rsidRDefault="006A1C25" w:rsidP="006A1C25">
      <w:pPr>
        <w:jc w:val="both"/>
        <w:rPr>
          <w:rFonts w:ascii="Garamond" w:hAnsi="Garamond"/>
          <w:b/>
          <w:bCs/>
          <w:color w:val="FF0000"/>
          <w:lang w:val="es-MX"/>
        </w:rPr>
      </w:pPr>
      <w:r w:rsidRPr="00436E8F">
        <w:rPr>
          <w:rFonts w:ascii="Garamond" w:hAnsi="Garamond"/>
          <w:b/>
          <w:bCs/>
          <w:color w:val="FF0000"/>
          <w:lang w:val="es-MX"/>
        </w:rPr>
        <w:t xml:space="preserve">Fecha de programación de la acción: </w:t>
      </w:r>
    </w:p>
    <w:p w14:paraId="31B28716" w14:textId="77777777" w:rsidR="00920C10" w:rsidRPr="00920C10" w:rsidRDefault="00920C10" w:rsidP="006A1C25">
      <w:pPr>
        <w:jc w:val="both"/>
        <w:rPr>
          <w:rFonts w:ascii="Garamond" w:hAnsi="Garamond"/>
          <w:lang w:val="es-MX"/>
        </w:rPr>
      </w:pPr>
      <w:r w:rsidRPr="00920C10">
        <w:rPr>
          <w:rFonts w:ascii="Garamond" w:hAnsi="Garamond"/>
          <w:lang w:val="es-MX"/>
        </w:rPr>
        <w:t>En la carrera 87 L calle 50 sur Brasilia 1er sector se identifica habitante de calle en el parque se le solicita al área realizar la solicitud a integración social para que se realice la intervención.".</w:t>
      </w:r>
    </w:p>
    <w:p w14:paraId="4F417926" w14:textId="240A141E" w:rsidR="006A1C25" w:rsidRPr="006A1C25" w:rsidRDefault="006A1C25" w:rsidP="006A1C25">
      <w:pPr>
        <w:jc w:val="both"/>
        <w:rPr>
          <w:rFonts w:ascii="Garamond" w:hAnsi="Garamond"/>
          <w:b/>
          <w:bCs/>
          <w:color w:val="FF0000"/>
          <w:lang w:val="es-MX"/>
        </w:rPr>
      </w:pPr>
      <w:r w:rsidRPr="006A1C25">
        <w:rPr>
          <w:rFonts w:ascii="Garamond" w:hAnsi="Garamond"/>
          <w:b/>
          <w:bCs/>
          <w:color w:val="FF0000"/>
          <w:lang w:val="es-MX"/>
        </w:rPr>
        <w:t xml:space="preserve">Fecha de la acción (si se realizó): </w:t>
      </w:r>
    </w:p>
    <w:p w14:paraId="51E084B1" w14:textId="756F3E86" w:rsidR="00920C10" w:rsidRPr="00920C10" w:rsidRDefault="00920C10" w:rsidP="006A1C25">
      <w:pPr>
        <w:jc w:val="both"/>
        <w:rPr>
          <w:rFonts w:ascii="Garamond" w:hAnsi="Garamond"/>
          <w:b/>
          <w:bCs/>
          <w:lang w:val="es-MX"/>
        </w:rPr>
      </w:pPr>
      <w:r w:rsidRPr="00920C10">
        <w:rPr>
          <w:rFonts w:ascii="Garamond" w:hAnsi="Garamond"/>
          <w:b/>
          <w:bCs/>
          <w:lang w:val="es-MX"/>
        </w:rPr>
        <w:t xml:space="preserve">Se programa para </w:t>
      </w:r>
      <w:r>
        <w:rPr>
          <w:rFonts w:ascii="Garamond" w:hAnsi="Garamond"/>
          <w:b/>
          <w:bCs/>
          <w:lang w:val="es-MX"/>
        </w:rPr>
        <w:t xml:space="preserve"> el</w:t>
      </w:r>
      <w:r w:rsidRPr="00920C10">
        <w:rPr>
          <w:rFonts w:ascii="Garamond" w:hAnsi="Garamond"/>
          <w:b/>
          <w:bCs/>
          <w:lang w:val="es-MX"/>
        </w:rPr>
        <w:t xml:space="preserve"> día 17 de junio de 2021 un recorrido por la carrera 87L calle 50 sur Brasilia 1 sector con la participación de la Sub-Dirección de Integración Social para que realizaran la respectiva atención al asunto requerido.</w:t>
      </w:r>
    </w:p>
    <w:p w14:paraId="55F51127" w14:textId="15F778C3" w:rsidR="006A1C25" w:rsidRDefault="006A1C25" w:rsidP="006A1C25">
      <w:pPr>
        <w:jc w:val="both"/>
        <w:rPr>
          <w:rFonts w:ascii="Garamond" w:hAnsi="Garamond"/>
          <w:b/>
          <w:bCs/>
          <w:color w:val="FF0000"/>
          <w:lang w:val="es-MX"/>
        </w:rPr>
      </w:pPr>
      <w:r w:rsidRPr="006A1C25">
        <w:rPr>
          <w:rFonts w:ascii="Garamond" w:hAnsi="Garamond"/>
          <w:b/>
          <w:bCs/>
          <w:color w:val="FF0000"/>
          <w:lang w:val="es-MX"/>
        </w:rPr>
        <w:t xml:space="preserve">Acción realizada: </w:t>
      </w:r>
    </w:p>
    <w:p w14:paraId="211C8654" w14:textId="58895457" w:rsidR="006A1C25" w:rsidRPr="00436E8F" w:rsidRDefault="003D1EC1" w:rsidP="006917CD">
      <w:pPr>
        <w:jc w:val="both"/>
        <w:rPr>
          <w:rFonts w:ascii="Garamond" w:hAnsi="Garamond"/>
          <w:bCs/>
          <w:lang w:val="es-MX"/>
        </w:rPr>
      </w:pPr>
      <w:r w:rsidRPr="00436E8F">
        <w:rPr>
          <w:rFonts w:ascii="Garamond" w:hAnsi="Garamond"/>
          <w:bCs/>
          <w:lang w:val="es-MX"/>
        </w:rPr>
        <w:t>El día 1</w:t>
      </w:r>
      <w:r w:rsidR="00920C10">
        <w:rPr>
          <w:rFonts w:ascii="Garamond" w:hAnsi="Garamond"/>
          <w:bCs/>
          <w:lang w:val="es-MX"/>
        </w:rPr>
        <w:t>7</w:t>
      </w:r>
      <w:r w:rsidRPr="00436E8F">
        <w:rPr>
          <w:rFonts w:ascii="Garamond" w:hAnsi="Garamond"/>
          <w:bCs/>
          <w:lang w:val="es-MX"/>
        </w:rPr>
        <w:t xml:space="preserve"> de junio</w:t>
      </w:r>
      <w:r w:rsidR="00920C10">
        <w:rPr>
          <w:rFonts w:ascii="Garamond" w:hAnsi="Garamond"/>
          <w:bCs/>
          <w:lang w:val="es-MX"/>
        </w:rPr>
        <w:t xml:space="preserve"> de 2021 a las 8:00am, </w:t>
      </w:r>
      <w:r w:rsidRPr="00436E8F">
        <w:rPr>
          <w:rFonts w:ascii="Garamond" w:hAnsi="Garamond"/>
          <w:bCs/>
          <w:lang w:val="es-MX"/>
        </w:rPr>
        <w:t xml:space="preserve"> se realiza un recorrido por </w:t>
      </w:r>
      <w:r w:rsidR="00920C10">
        <w:rPr>
          <w:rFonts w:ascii="Garamond" w:hAnsi="Garamond"/>
          <w:bCs/>
          <w:lang w:val="es-MX"/>
        </w:rPr>
        <w:t>la calle 87L  calle 50 sur barrio Brasilia I sector  con las instituciones distritales, SDIS, subred, Alcaldía, IDEPRON. Se hace el abordaje, pero no se encuentra habitantes de calle en el lugar. Se abordan algunas personas del sector para averiguar la problemática, pero ellos dicen que es una problemática de sustancias psicoactivas alrededor del parque.</w:t>
      </w:r>
      <w:r w:rsidR="006917CD">
        <w:rPr>
          <w:rFonts w:ascii="Garamond" w:hAnsi="Garamond"/>
          <w:bCs/>
          <w:lang w:val="es-MX"/>
        </w:rPr>
        <w:t xml:space="preserve"> Se confirma que no hay problemática de habitantes de calle. Se hace al petición para que el caso sea pasado a la oficina de Juan Gabriel. De esta manera se cierra el caso.</w:t>
      </w:r>
      <w:r w:rsidR="00ED481E">
        <w:rPr>
          <w:rFonts w:ascii="Garamond" w:hAnsi="Garamond"/>
          <w:bCs/>
          <w:lang w:val="es-MX"/>
        </w:rPr>
        <w:t xml:space="preserve"> </w:t>
      </w:r>
    </w:p>
    <w:p w14:paraId="24249AD0" w14:textId="1D28CE2D" w:rsidR="00DD3B87" w:rsidRDefault="00DD3B87" w:rsidP="00DD3B87">
      <w:pPr>
        <w:jc w:val="both"/>
        <w:rPr>
          <w:rFonts w:ascii="Garamond" w:hAnsi="Garamond"/>
          <w:b/>
          <w:bCs/>
          <w:color w:val="FF0000"/>
          <w:lang w:val="es-MX"/>
        </w:rPr>
      </w:pPr>
      <w:r w:rsidRPr="006A1C25">
        <w:rPr>
          <w:rFonts w:ascii="Garamond" w:hAnsi="Garamond"/>
          <w:b/>
          <w:bCs/>
          <w:color w:val="FF0000"/>
          <w:lang w:val="es-MX"/>
        </w:rPr>
        <w:t>Si ya se realizó alguna solicitud por favor anexar la respuesta y numero de radicado de la respuesta.</w:t>
      </w:r>
    </w:p>
    <w:p w14:paraId="417A4533" w14:textId="0E125762" w:rsidR="00DD3B87" w:rsidRPr="00436E8F" w:rsidRDefault="00DD3B87" w:rsidP="00DD3B87">
      <w:pPr>
        <w:jc w:val="both"/>
        <w:rPr>
          <w:rFonts w:ascii="Garamond" w:hAnsi="Garamond"/>
          <w:lang w:val="es-MX"/>
        </w:rPr>
      </w:pPr>
      <w:r w:rsidRPr="00CF7886">
        <w:rPr>
          <w:rFonts w:ascii="Garamond" w:hAnsi="Garamond"/>
          <w:lang w:val="es-MX"/>
        </w:rPr>
        <w:t>No ap</w:t>
      </w:r>
      <w:r w:rsidR="00436E8F">
        <w:rPr>
          <w:rFonts w:ascii="Garamond" w:hAnsi="Garamond"/>
          <w:lang w:val="es-MX"/>
        </w:rPr>
        <w:t>lica para la presente solicitud.</w:t>
      </w:r>
    </w:p>
    <w:p w14:paraId="2D1C5046" w14:textId="70225943" w:rsidR="00CF7886" w:rsidRPr="00CF7886" w:rsidRDefault="00FB6DFE" w:rsidP="00CF7886">
      <w:pPr>
        <w:jc w:val="both"/>
        <w:rPr>
          <w:rFonts w:ascii="Garamond" w:hAnsi="Garamond"/>
          <w:b/>
          <w:bCs/>
          <w:color w:val="FF0000"/>
          <w:lang w:val="es-MX"/>
        </w:rPr>
      </w:pPr>
      <w:r>
        <w:rPr>
          <w:rFonts w:ascii="Garamond" w:hAnsi="Garamond"/>
          <w:b/>
          <w:bCs/>
          <w:noProof/>
          <w:color w:val="FF0000"/>
          <w:lang w:val="es-MX"/>
        </w:rPr>
        <w:drawing>
          <wp:inline distT="0" distB="0" distL="0" distR="0" wp14:anchorId="68506918" wp14:editId="73A87FE1">
            <wp:extent cx="5857875" cy="368554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81396" cy="3700338"/>
                    </a:xfrm>
                    <a:prstGeom prst="rect">
                      <a:avLst/>
                    </a:prstGeom>
                    <a:noFill/>
                  </pic:spPr>
                </pic:pic>
              </a:graphicData>
            </a:graphic>
          </wp:inline>
        </w:drawing>
      </w:r>
    </w:p>
    <w:p w14:paraId="348AD0B0" w14:textId="223ED912" w:rsidR="001830D5" w:rsidRDefault="001830D5" w:rsidP="006A1C25">
      <w:pPr>
        <w:jc w:val="both"/>
        <w:rPr>
          <w:rFonts w:ascii="Garamond" w:hAnsi="Garamond"/>
          <w:lang w:val="es-MX"/>
        </w:rPr>
      </w:pPr>
    </w:p>
    <w:p w14:paraId="601A449B" w14:textId="43C5591F" w:rsidR="00FB6DFE" w:rsidRDefault="00FB6DFE" w:rsidP="006A1C25">
      <w:pPr>
        <w:jc w:val="both"/>
        <w:rPr>
          <w:rFonts w:ascii="Garamond" w:hAnsi="Garamond"/>
          <w:lang w:val="es-MX"/>
        </w:rPr>
      </w:pPr>
      <w:r>
        <w:rPr>
          <w:rFonts w:ascii="Garamond" w:hAnsi="Garamond"/>
          <w:noProof/>
          <w:lang w:val="es-MX"/>
        </w:rPr>
        <w:lastRenderedPageBreak/>
        <w:drawing>
          <wp:inline distT="0" distB="0" distL="0" distR="0" wp14:anchorId="10B293D4" wp14:editId="115DCE15">
            <wp:extent cx="6115050" cy="4586288"/>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31334" cy="4598501"/>
                    </a:xfrm>
                    <a:prstGeom prst="rect">
                      <a:avLst/>
                    </a:prstGeom>
                    <a:noFill/>
                  </pic:spPr>
                </pic:pic>
              </a:graphicData>
            </a:graphic>
          </wp:inline>
        </w:drawing>
      </w:r>
      <w:r>
        <w:rPr>
          <w:rFonts w:ascii="Garamond" w:hAnsi="Garamond"/>
          <w:noProof/>
          <w:lang w:val="es-MX"/>
        </w:rPr>
        <w:drawing>
          <wp:inline distT="0" distB="0" distL="0" distR="0" wp14:anchorId="672FC904" wp14:editId="783D55CF">
            <wp:extent cx="6388100" cy="3581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2525" cy="3589487"/>
                    </a:xfrm>
                    <a:prstGeom prst="rect">
                      <a:avLst/>
                    </a:prstGeom>
                    <a:noFill/>
                  </pic:spPr>
                </pic:pic>
              </a:graphicData>
            </a:graphic>
          </wp:inline>
        </w:drawing>
      </w:r>
    </w:p>
    <w:sectPr w:rsidR="00FB6DF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7FCF"/>
    <w:multiLevelType w:val="hybridMultilevel"/>
    <w:tmpl w:val="68749FB0"/>
    <w:lvl w:ilvl="0" w:tplc="B402475E">
      <w:start w:val="1"/>
      <w:numFmt w:val="decimal"/>
      <w:lvlText w:val="%1."/>
      <w:lvlJc w:val="left"/>
      <w:pPr>
        <w:ind w:left="720" w:hanging="360"/>
      </w:pPr>
      <w:rPr>
        <w:rFonts w:hint="default"/>
        <w:b/>
        <w:bCs/>
        <w:color w:val="FF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81A46AF"/>
    <w:multiLevelType w:val="hybridMultilevel"/>
    <w:tmpl w:val="146A6944"/>
    <w:lvl w:ilvl="0" w:tplc="25660A5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3C6076FA"/>
    <w:multiLevelType w:val="hybridMultilevel"/>
    <w:tmpl w:val="FFF4F8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5B447CFF"/>
    <w:multiLevelType w:val="hybridMultilevel"/>
    <w:tmpl w:val="68749FB0"/>
    <w:lvl w:ilvl="0" w:tplc="B402475E">
      <w:start w:val="1"/>
      <w:numFmt w:val="decimal"/>
      <w:lvlText w:val="%1."/>
      <w:lvlJc w:val="left"/>
      <w:pPr>
        <w:ind w:left="720" w:hanging="360"/>
      </w:pPr>
      <w:rPr>
        <w:rFonts w:hint="default"/>
        <w:b/>
        <w:bCs/>
        <w:color w:val="FF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C25"/>
    <w:rsid w:val="000B6833"/>
    <w:rsid w:val="001807DE"/>
    <w:rsid w:val="001830D5"/>
    <w:rsid w:val="00191AC0"/>
    <w:rsid w:val="00223C46"/>
    <w:rsid w:val="00284780"/>
    <w:rsid w:val="00312FC8"/>
    <w:rsid w:val="003D1EC1"/>
    <w:rsid w:val="00436E8F"/>
    <w:rsid w:val="004509C7"/>
    <w:rsid w:val="004B424A"/>
    <w:rsid w:val="006917CD"/>
    <w:rsid w:val="006A1C25"/>
    <w:rsid w:val="006C7441"/>
    <w:rsid w:val="007F5957"/>
    <w:rsid w:val="008A73C7"/>
    <w:rsid w:val="008F6276"/>
    <w:rsid w:val="00920C10"/>
    <w:rsid w:val="00B65E61"/>
    <w:rsid w:val="00C05FFA"/>
    <w:rsid w:val="00CF7886"/>
    <w:rsid w:val="00DD3B87"/>
    <w:rsid w:val="00DE02A5"/>
    <w:rsid w:val="00ED481E"/>
    <w:rsid w:val="00F92E48"/>
    <w:rsid w:val="00FB6D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DEAC4"/>
  <w15:chartTrackingRefBased/>
  <w15:docId w15:val="{795F3F38-CE40-4A99-A9E2-23F70FBD7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3B8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A1C25"/>
    <w:pPr>
      <w:ind w:left="720"/>
      <w:contextualSpacing/>
    </w:pPr>
  </w:style>
  <w:style w:type="table" w:styleId="Tablaconcuadrcula">
    <w:name w:val="Table Grid"/>
    <w:basedOn w:val="Tablanormal"/>
    <w:uiPriority w:val="39"/>
    <w:rsid w:val="006A1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072762">
      <w:bodyDiv w:val="1"/>
      <w:marLeft w:val="0"/>
      <w:marRight w:val="0"/>
      <w:marTop w:val="0"/>
      <w:marBottom w:val="0"/>
      <w:divBdr>
        <w:top w:val="none" w:sz="0" w:space="0" w:color="auto"/>
        <w:left w:val="none" w:sz="0" w:space="0" w:color="auto"/>
        <w:bottom w:val="none" w:sz="0" w:space="0" w:color="auto"/>
        <w:right w:val="none" w:sz="0" w:space="0" w:color="auto"/>
      </w:divBdr>
    </w:div>
    <w:div w:id="653148205">
      <w:bodyDiv w:val="1"/>
      <w:marLeft w:val="0"/>
      <w:marRight w:val="0"/>
      <w:marTop w:val="0"/>
      <w:marBottom w:val="0"/>
      <w:divBdr>
        <w:top w:val="none" w:sz="0" w:space="0" w:color="auto"/>
        <w:left w:val="none" w:sz="0" w:space="0" w:color="auto"/>
        <w:bottom w:val="none" w:sz="0" w:space="0" w:color="auto"/>
        <w:right w:val="none" w:sz="0" w:space="0" w:color="auto"/>
      </w:divBdr>
      <w:divsChild>
        <w:div w:id="71389187">
          <w:marLeft w:val="0"/>
          <w:marRight w:val="0"/>
          <w:marTop w:val="0"/>
          <w:marBottom w:val="0"/>
          <w:divBdr>
            <w:top w:val="none" w:sz="0" w:space="0" w:color="auto"/>
            <w:left w:val="none" w:sz="0" w:space="0" w:color="auto"/>
            <w:bottom w:val="none" w:sz="0" w:space="0" w:color="auto"/>
            <w:right w:val="none" w:sz="0" w:space="0" w:color="auto"/>
          </w:divBdr>
          <w:divsChild>
            <w:div w:id="84790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7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208</Words>
  <Characters>1148</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Hasneidy Julieth Parrado Parrado</dc:creator>
  <cp:keywords/>
  <dc:description/>
  <cp:lastModifiedBy>Freddy Oswaldo Vargas Santana</cp:lastModifiedBy>
  <cp:revision>3</cp:revision>
  <dcterms:created xsi:type="dcterms:W3CDTF">2021-10-25T18:55:00Z</dcterms:created>
  <dcterms:modified xsi:type="dcterms:W3CDTF">2021-10-25T19:00:00Z</dcterms:modified>
</cp:coreProperties>
</file>