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5BA" w:rsidRDefault="00617CDA">
      <w:pPr>
        <w:jc w:val="both"/>
        <w:rPr>
          <w:b/>
          <w:sz w:val="28"/>
          <w:szCs w:val="28"/>
        </w:rPr>
      </w:pPr>
      <w:r>
        <w:rPr>
          <w:b/>
          <w:sz w:val="28"/>
          <w:szCs w:val="28"/>
        </w:rPr>
        <w:t xml:space="preserve"> </w:t>
      </w:r>
    </w:p>
    <w:p w:rsidR="00AD05BA" w:rsidRDefault="00AD05BA">
      <w:pPr>
        <w:jc w:val="both"/>
        <w:rPr>
          <w:b/>
          <w:sz w:val="28"/>
          <w:szCs w:val="28"/>
        </w:rPr>
      </w:pPr>
    </w:p>
    <w:p w:rsidR="00AD05BA" w:rsidRDefault="00AD05BA">
      <w:pPr>
        <w:jc w:val="both"/>
        <w:rPr>
          <w:b/>
          <w:sz w:val="28"/>
          <w:szCs w:val="28"/>
        </w:rPr>
      </w:pPr>
    </w:p>
    <w:p w:rsidR="00AD05BA" w:rsidRDefault="00617CDA">
      <w:pPr>
        <w:jc w:val="center"/>
        <w:rPr>
          <w:b/>
          <w:sz w:val="28"/>
          <w:szCs w:val="28"/>
        </w:rPr>
      </w:pPr>
      <w:r>
        <w:rPr>
          <w:b/>
          <w:noProof/>
          <w:sz w:val="60"/>
          <w:szCs w:val="60"/>
          <w:lang w:val="es-CO"/>
        </w:rPr>
        <w:drawing>
          <wp:inline distT="114300" distB="114300" distL="114300" distR="114300">
            <wp:extent cx="11544300" cy="981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44300" cy="981075"/>
                    </a:xfrm>
                    <a:prstGeom prst="rect">
                      <a:avLst/>
                    </a:prstGeom>
                    <a:ln/>
                  </pic:spPr>
                </pic:pic>
              </a:graphicData>
            </a:graphic>
          </wp:inline>
        </w:drawing>
      </w:r>
    </w:p>
    <w:p w:rsidR="00AD05BA" w:rsidRDefault="00AD05BA">
      <w:pPr>
        <w:jc w:val="both"/>
        <w:rPr>
          <w:b/>
          <w:sz w:val="28"/>
          <w:szCs w:val="28"/>
        </w:rPr>
      </w:pPr>
    </w:p>
    <w:p w:rsidR="00AD05BA" w:rsidRDefault="00AD05BA">
      <w:pPr>
        <w:jc w:val="both"/>
        <w:rPr>
          <w:b/>
          <w:sz w:val="28"/>
          <w:szCs w:val="28"/>
        </w:rPr>
      </w:pPr>
    </w:p>
    <w:p w:rsidR="00AD05BA" w:rsidRDefault="00617CDA">
      <w:pPr>
        <w:jc w:val="center"/>
        <w:rPr>
          <w:b/>
          <w:sz w:val="60"/>
          <w:szCs w:val="60"/>
        </w:rPr>
      </w:pPr>
      <w:r>
        <w:rPr>
          <w:b/>
          <w:sz w:val="60"/>
          <w:szCs w:val="60"/>
        </w:rPr>
        <w:t>GESTIÓN DEL CONOCIMIENTO Y LA INNOVACIÓN</w:t>
      </w:r>
    </w:p>
    <w:p w:rsidR="00AD05BA" w:rsidRDefault="00AD05BA">
      <w:pPr>
        <w:jc w:val="center"/>
        <w:rPr>
          <w:b/>
          <w:sz w:val="60"/>
          <w:szCs w:val="60"/>
        </w:rPr>
      </w:pPr>
    </w:p>
    <w:p w:rsidR="00AD05BA" w:rsidRDefault="00617CDA">
      <w:pPr>
        <w:jc w:val="center"/>
        <w:rPr>
          <w:sz w:val="36"/>
          <w:szCs w:val="36"/>
        </w:rPr>
      </w:pPr>
      <w:r>
        <w:rPr>
          <w:sz w:val="36"/>
          <w:szCs w:val="36"/>
        </w:rPr>
        <w:t xml:space="preserve">El siguiente formulario corresponde al componente de GESTIÓN DEL CONOCIMIENTO Y LA INNOVACIÓN, contenido en el FURAG-MIPG, el objetivo es establecer el diagnóstico del estado de este componente al interior del </w:t>
      </w:r>
      <w:r>
        <w:rPr>
          <w:b/>
          <w:sz w:val="36"/>
          <w:szCs w:val="36"/>
        </w:rPr>
        <w:t xml:space="preserve">ÁREA DE (Nombre del Grupo o Área de Trabajo) </w:t>
      </w:r>
      <w:r>
        <w:rPr>
          <w:sz w:val="36"/>
          <w:szCs w:val="36"/>
        </w:rPr>
        <w:t>del</w:t>
      </w:r>
      <w:r>
        <w:rPr>
          <w:b/>
          <w:sz w:val="36"/>
          <w:szCs w:val="36"/>
        </w:rPr>
        <w:t xml:space="preserve"> IDIGER </w:t>
      </w:r>
      <w:r>
        <w:rPr>
          <w:sz w:val="36"/>
          <w:szCs w:val="36"/>
        </w:rPr>
        <w:t xml:space="preserve">para el año 2019 (corte a </w:t>
      </w:r>
      <w:r>
        <w:rPr>
          <w:b/>
          <w:sz w:val="36"/>
          <w:szCs w:val="36"/>
        </w:rPr>
        <w:t>Fecha</w:t>
      </w:r>
      <w:r>
        <w:rPr>
          <w:sz w:val="36"/>
          <w:szCs w:val="36"/>
        </w:rPr>
        <w:t>)</w:t>
      </w:r>
    </w:p>
    <w:p w:rsidR="00AD05BA" w:rsidRDefault="00AD05BA">
      <w:pPr>
        <w:jc w:val="center"/>
        <w:rPr>
          <w:sz w:val="36"/>
          <w:szCs w:val="36"/>
        </w:rPr>
      </w:pPr>
    </w:p>
    <w:p w:rsidR="00AD05BA" w:rsidRDefault="00617CDA">
      <w:pPr>
        <w:rPr>
          <w:sz w:val="36"/>
          <w:szCs w:val="36"/>
        </w:rPr>
      </w:pPr>
      <w:r>
        <w:rPr>
          <w:b/>
          <w:sz w:val="36"/>
          <w:szCs w:val="36"/>
        </w:rPr>
        <w:t>¿Cómo utilizarlo?:</w:t>
      </w:r>
      <w:r>
        <w:rPr>
          <w:sz w:val="36"/>
          <w:szCs w:val="36"/>
        </w:rPr>
        <w:t xml:space="preserve"> Responda SI o NO, según su criterio personal, si considera que la pregunta No Aplica, escriba N.A.; la casilla marcada como “RTA Grupo”, será el resultado de la discusión del área.</w:t>
      </w:r>
    </w:p>
    <w:p w:rsidR="00AD05BA" w:rsidRDefault="00AD05BA">
      <w:pPr>
        <w:jc w:val="center"/>
        <w:rPr>
          <w:sz w:val="60"/>
          <w:szCs w:val="60"/>
        </w:rPr>
      </w:pPr>
    </w:p>
    <w:p w:rsidR="00AD05BA" w:rsidRDefault="00AD05BA">
      <w:pPr>
        <w:jc w:val="center"/>
        <w:rPr>
          <w:b/>
          <w:sz w:val="60"/>
          <w:szCs w:val="60"/>
        </w:rPr>
      </w:pPr>
    </w:p>
    <w:p w:rsidR="00AD05BA" w:rsidRDefault="001E0439">
      <w:pPr>
        <w:jc w:val="center"/>
        <w:rPr>
          <w:b/>
          <w:sz w:val="36"/>
          <w:szCs w:val="36"/>
        </w:rPr>
      </w:pPr>
      <w:r>
        <w:rPr>
          <w:b/>
          <w:sz w:val="36"/>
          <w:szCs w:val="36"/>
        </w:rPr>
        <w:t xml:space="preserve">GESTIÓN LOCAL </w:t>
      </w:r>
    </w:p>
    <w:p w:rsidR="00AD05BA" w:rsidRDefault="001E0439">
      <w:pPr>
        <w:jc w:val="center"/>
        <w:rPr>
          <w:b/>
          <w:sz w:val="36"/>
          <w:szCs w:val="36"/>
        </w:rPr>
      </w:pPr>
      <w:r>
        <w:rPr>
          <w:b/>
          <w:sz w:val="36"/>
          <w:szCs w:val="36"/>
        </w:rPr>
        <w:t>SUBDIRECCIÓN PARA LA REDUCCIÓN DE RIESGOS Y ADAPTACIÓN AL CAMBIO CLIMÁTICO</w:t>
      </w:r>
    </w:p>
    <w:p w:rsidR="00AD05BA" w:rsidRDefault="00617CDA">
      <w:pPr>
        <w:jc w:val="center"/>
        <w:rPr>
          <w:b/>
          <w:sz w:val="36"/>
          <w:szCs w:val="36"/>
        </w:rPr>
      </w:pPr>
      <w:r>
        <w:rPr>
          <w:b/>
          <w:sz w:val="36"/>
          <w:szCs w:val="36"/>
        </w:rPr>
        <w:t>INSTITUTO DISTRITAL PARA LA GESTIÓN DE RIESGOS Y CAMBIO CLIMÁTICO</w:t>
      </w:r>
    </w:p>
    <w:p w:rsidR="00AD05BA" w:rsidRDefault="00617CDA">
      <w:pPr>
        <w:jc w:val="center"/>
        <w:rPr>
          <w:b/>
          <w:sz w:val="36"/>
          <w:szCs w:val="36"/>
        </w:rPr>
      </w:pPr>
      <w:r>
        <w:rPr>
          <w:b/>
          <w:sz w:val="36"/>
          <w:szCs w:val="36"/>
        </w:rPr>
        <w:t>2019</w:t>
      </w:r>
    </w:p>
    <w:p w:rsidR="00AD05BA" w:rsidRDefault="00AD05BA">
      <w:pPr>
        <w:jc w:val="both"/>
        <w:rPr>
          <w:b/>
          <w:sz w:val="28"/>
          <w:szCs w:val="28"/>
        </w:rPr>
      </w:pPr>
    </w:p>
    <w:p w:rsidR="00AD05BA" w:rsidRDefault="00AD05BA">
      <w:pPr>
        <w:jc w:val="both"/>
        <w:rPr>
          <w:b/>
          <w:sz w:val="28"/>
          <w:szCs w:val="28"/>
        </w:rPr>
      </w:pPr>
    </w:p>
    <w:p w:rsidR="00AD05BA" w:rsidRDefault="00617CDA">
      <w:pPr>
        <w:jc w:val="center"/>
        <w:rPr>
          <w:b/>
          <w:sz w:val="28"/>
          <w:szCs w:val="28"/>
        </w:rPr>
      </w:pPr>
      <w:r>
        <w:rPr>
          <w:b/>
          <w:noProof/>
          <w:sz w:val="28"/>
          <w:szCs w:val="28"/>
          <w:lang w:val="es-CO"/>
        </w:rPr>
        <w:drawing>
          <wp:inline distT="114300" distB="114300" distL="114300" distR="114300">
            <wp:extent cx="284797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7975" cy="561975"/>
                    </a:xfrm>
                    <a:prstGeom prst="rect">
                      <a:avLst/>
                    </a:prstGeom>
                    <a:ln/>
                  </pic:spPr>
                </pic:pic>
              </a:graphicData>
            </a:graphic>
          </wp:inline>
        </w:drawing>
      </w: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617CDA">
      <w:pPr>
        <w:jc w:val="center"/>
        <w:rPr>
          <w:b/>
          <w:sz w:val="28"/>
          <w:szCs w:val="28"/>
        </w:rPr>
      </w:pPr>
      <w:r>
        <w:rPr>
          <w:b/>
          <w:sz w:val="28"/>
          <w:szCs w:val="28"/>
        </w:rPr>
        <w:t>6. 1. Gestión del Conocimiento y la Innovación</w:t>
      </w:r>
    </w:p>
    <w:p w:rsidR="00AD05BA" w:rsidRDefault="00AD05BA">
      <w:pPr>
        <w:jc w:val="both"/>
        <w:rPr>
          <w:b/>
          <w:sz w:val="28"/>
          <w:szCs w:val="28"/>
        </w:rPr>
      </w:pPr>
    </w:p>
    <w:p w:rsidR="00AD05BA" w:rsidRDefault="00617CDA">
      <w:pPr>
        <w:jc w:val="both"/>
        <w:rPr>
          <w:b/>
          <w:sz w:val="28"/>
          <w:szCs w:val="28"/>
        </w:rPr>
      </w:pPr>
      <w:r>
        <w:rPr>
          <w:b/>
          <w:sz w:val="28"/>
          <w:szCs w:val="28"/>
        </w:rPr>
        <w:t xml:space="preserve">6. 1. 1. Sección 1 </w:t>
      </w:r>
    </w:p>
    <w:p w:rsidR="00AD05BA" w:rsidRDefault="00AD05BA">
      <w:pPr>
        <w:jc w:val="both"/>
        <w:rPr>
          <w:sz w:val="28"/>
          <w:szCs w:val="28"/>
        </w:rPr>
      </w:pPr>
    </w:p>
    <w:p w:rsidR="00AD05BA" w:rsidRDefault="00617CDA">
      <w:pPr>
        <w:jc w:val="both"/>
        <w:rPr>
          <w:sz w:val="28"/>
          <w:szCs w:val="28"/>
        </w:rPr>
      </w:pPr>
      <w:r>
        <w:rPr>
          <w:b/>
          <w:sz w:val="28"/>
          <w:szCs w:val="28"/>
        </w:rPr>
        <w:t>271. El grupo para identificar las necesidades de conocimiento:</w:t>
      </w:r>
      <w:r>
        <w:rPr>
          <w:sz w:val="28"/>
          <w:szCs w:val="28"/>
        </w:rPr>
        <w:t xml:space="preserve"> </w:t>
      </w:r>
    </w:p>
    <w:p w:rsidR="00AD05BA" w:rsidRDefault="00AD05BA">
      <w:pPr>
        <w:jc w:val="both"/>
        <w:rPr>
          <w:sz w:val="28"/>
          <w:szCs w:val="28"/>
        </w:rPr>
      </w:pPr>
    </w:p>
    <w:tbl>
      <w:tblPr>
        <w:tblStyle w:val="a"/>
        <w:tblW w:w="2107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10"/>
        <w:gridCol w:w="3060"/>
        <w:gridCol w:w="3075"/>
        <w:gridCol w:w="2430"/>
      </w:tblGrid>
      <w:tr w:rsidR="00AD05BA">
        <w:tc>
          <w:tcPr>
            <w:tcW w:w="125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060"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b/>
                <w:sz w:val="28"/>
                <w:szCs w:val="28"/>
              </w:rPr>
            </w:pPr>
            <w:r>
              <w:rPr>
                <w:b/>
                <w:sz w:val="28"/>
                <w:szCs w:val="28"/>
              </w:rPr>
              <w:t>SI</w:t>
            </w:r>
          </w:p>
        </w:tc>
        <w:tc>
          <w:tcPr>
            <w:tcW w:w="307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b/>
                <w:sz w:val="28"/>
                <w:szCs w:val="28"/>
              </w:rPr>
            </w:pPr>
            <w:r>
              <w:rPr>
                <w:b/>
                <w:sz w:val="28"/>
                <w:szCs w:val="28"/>
              </w:rPr>
              <w:t>NO</w:t>
            </w:r>
          </w:p>
        </w:tc>
        <w:tc>
          <w:tcPr>
            <w:tcW w:w="2430"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b/>
                <w:sz w:val="28"/>
                <w:szCs w:val="28"/>
              </w:rPr>
            </w:pPr>
            <w:r>
              <w:rPr>
                <w:b/>
                <w:sz w:val="28"/>
                <w:szCs w:val="28"/>
              </w:rPr>
              <w:t>RTA Grupo</w:t>
            </w:r>
          </w:p>
        </w:tc>
      </w:tr>
      <w:tr w:rsidR="00AD05BA">
        <w:trPr>
          <w:trHeight w:val="1020"/>
        </w:trPr>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Fortalece su estructura interna para desarrollar actividades de investigación, desarrollo e innovación (I+D+I) </w:t>
            </w:r>
          </w:p>
        </w:tc>
        <w:tc>
          <w:tcPr>
            <w:tcW w:w="30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jc w:val="center"/>
              <w:rPr>
                <w:b/>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1E0439" w:rsidRDefault="001E0439">
            <w:pPr>
              <w:widowControl w:val="0"/>
              <w:pBdr>
                <w:top w:val="nil"/>
                <w:left w:val="nil"/>
                <w:bottom w:val="nil"/>
                <w:right w:val="nil"/>
                <w:between w:val="nil"/>
              </w:pBdr>
              <w:spacing w:line="240" w:lineRule="auto"/>
              <w:rPr>
                <w:sz w:val="28"/>
                <w:szCs w:val="28"/>
              </w:rPr>
            </w:pPr>
            <w:r>
              <w:rPr>
                <w:sz w:val="28"/>
                <w:szCs w:val="28"/>
              </w:rPr>
              <w:t>SI</w:t>
            </w:r>
          </w:p>
          <w:p w:rsidR="00AD05BA" w:rsidRPr="001E0439" w:rsidRDefault="00AD05BA" w:rsidP="001E0439">
            <w:pPr>
              <w:jc w:val="center"/>
              <w:rPr>
                <w:sz w:val="28"/>
                <w:szCs w:val="28"/>
              </w:rPr>
            </w:pP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Organiza sus datos e información, en sus diferentes sistemas de información y/o aplicativos </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Lleva a cabo el análisis de datos e información de los procesos de la entidad </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Analiza la operación de los procesos a su cargo</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Actualiza periódicamente sus datos e información</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Diseña espacios de ideación (generación de ideas por parte de los servidores públicos)</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Diseña espacios de innovación </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h Genera espacios de participación ciudadana</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Recopila información sobre el conocimiento que requieren sus dependencias </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j Implementa nuevas metodologías de medición y evaluación de su gestión </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k Diseña mecanismos para identificar las necesidades y expectativas de los grupos de valor</w:t>
            </w:r>
          </w:p>
        </w:tc>
        <w:tc>
          <w:tcPr>
            <w:tcW w:w="306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rPr>
          <w:trHeight w:val="480"/>
        </w:trPr>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l Otra. ¿Cuál? </w:t>
            </w:r>
          </w:p>
        </w:tc>
        <w:tc>
          <w:tcPr>
            <w:tcW w:w="6135"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jc w:val="both"/>
              <w:rPr>
                <w:sz w:val="28"/>
                <w:szCs w:val="28"/>
              </w:rPr>
            </w:pPr>
          </w:p>
        </w:tc>
        <w:tc>
          <w:tcPr>
            <w:tcW w:w="24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25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m Ninguna de las anteriores</w:t>
            </w:r>
          </w:p>
        </w:tc>
        <w:tc>
          <w:tcPr>
            <w:tcW w:w="30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0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1E0439">
      <w:pPr>
        <w:jc w:val="both"/>
        <w:rPr>
          <w:sz w:val="28"/>
          <w:szCs w:val="28"/>
        </w:rPr>
      </w:pPr>
      <w:r>
        <w:rPr>
          <w:sz w:val="28"/>
          <w:szCs w:val="28"/>
        </w:rPr>
        <w:t>p.e. Escuelas de GR, encuentro pro-tejiendo la vida, micrositio CLGRCC, proceso de estandarización planes de acción, medición, análisis, informes anuales y cuatreaniales.</w:t>
      </w: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sz w:val="28"/>
          <w:szCs w:val="28"/>
        </w:rPr>
      </w:pPr>
      <w:r>
        <w:rPr>
          <w:b/>
          <w:sz w:val="28"/>
          <w:szCs w:val="28"/>
        </w:rPr>
        <w:lastRenderedPageBreak/>
        <w:t>272. La incorporación de la innovación en los procesos del grupo contribuye a:</w:t>
      </w:r>
      <w:r>
        <w:rPr>
          <w:sz w:val="28"/>
          <w:szCs w:val="28"/>
        </w:rPr>
        <w:t xml:space="preserve"> </w:t>
      </w:r>
    </w:p>
    <w:p w:rsidR="00AD05BA" w:rsidRDefault="00AD05BA">
      <w:pPr>
        <w:jc w:val="both"/>
        <w:rPr>
          <w:sz w:val="28"/>
          <w:szCs w:val="28"/>
        </w:rPr>
      </w:pPr>
    </w:p>
    <w:tbl>
      <w:tblPr>
        <w:tblStyle w:val="a0"/>
        <w:tblW w:w="211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95"/>
        <w:gridCol w:w="4305"/>
        <w:gridCol w:w="3000"/>
        <w:gridCol w:w="2820"/>
      </w:tblGrid>
      <w:tr w:rsidR="00AD05BA">
        <w:tc>
          <w:tcPr>
            <w:tcW w:w="10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430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300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82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Enfocar su desarrollo en sus grupos de valor y la generación de valor público </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Fomentar la eficiencia administrativa, racionalizar sus trámites y agilizar su gestión</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Facilitar la adaptación de los procesos ante cambios en el entorno</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Facilitar la implementación de nuevas tecnologías </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Mejorar la apropiación del conocimiento de la entidad y de su visión estratégica </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Propiciar mejores herramientas de medición y análisis de los procesos de la entidad </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Facilitar la participación del talento humano en la generación de productos y servicios acordes con las necesidades de los grupos de valor </w:t>
            </w:r>
          </w:p>
        </w:tc>
        <w:tc>
          <w:tcPr>
            <w:tcW w:w="43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Otra. ¿Cuál? </w:t>
            </w:r>
          </w:p>
        </w:tc>
        <w:tc>
          <w:tcPr>
            <w:tcW w:w="43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099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i Ninguna de las anteriores</w:t>
            </w:r>
          </w:p>
        </w:tc>
        <w:tc>
          <w:tcPr>
            <w:tcW w:w="43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0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sz w:val="28"/>
          <w:szCs w:val="28"/>
        </w:rPr>
      </w:pPr>
      <w:r>
        <w:rPr>
          <w:b/>
          <w:sz w:val="28"/>
          <w:szCs w:val="28"/>
        </w:rPr>
        <w:t>273. El grupo tiene definidos los proyectos y metas de innovación en los cuales va a trabajar a:</w:t>
      </w:r>
      <w:r>
        <w:rPr>
          <w:sz w:val="28"/>
          <w:szCs w:val="28"/>
        </w:rPr>
        <w:t xml:space="preserve"> </w:t>
      </w:r>
    </w:p>
    <w:p w:rsidR="00AD05BA" w:rsidRDefault="00AD05BA">
      <w:pPr>
        <w:jc w:val="both"/>
        <w:rPr>
          <w:sz w:val="28"/>
          <w:szCs w:val="28"/>
        </w:rPr>
      </w:pPr>
    </w:p>
    <w:tbl>
      <w:tblPr>
        <w:tblStyle w:val="a1"/>
        <w:tblW w:w="210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5"/>
        <w:gridCol w:w="3810"/>
        <w:gridCol w:w="3135"/>
        <w:gridCol w:w="3180"/>
      </w:tblGrid>
      <w:tr w:rsidR="00AD05BA">
        <w:tc>
          <w:tcPr>
            <w:tcW w:w="10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81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313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318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0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Corto plazo </w:t>
            </w:r>
          </w:p>
        </w:tc>
        <w:tc>
          <w:tcPr>
            <w:tcW w:w="381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1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8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Mediano plazo</w:t>
            </w:r>
          </w:p>
        </w:tc>
        <w:tc>
          <w:tcPr>
            <w:tcW w:w="38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8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0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Largo plazo</w:t>
            </w:r>
          </w:p>
        </w:tc>
        <w:tc>
          <w:tcPr>
            <w:tcW w:w="38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3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18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SI* entendido como el cuatrenio y/o acciones de largo plazo del PLGRCC</w:t>
            </w:r>
          </w:p>
        </w:tc>
      </w:tr>
      <w:tr w:rsidR="00AD05BA">
        <w:tc>
          <w:tcPr>
            <w:tcW w:w="10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Ingrese la URL, documento o evidencia de las respuestas seleccionadas:</w:t>
            </w:r>
          </w:p>
        </w:tc>
        <w:tc>
          <w:tcPr>
            <w:tcW w:w="38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8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hyperlink r:id="rId9" w:history="1">
              <w:r>
                <w:rPr>
                  <w:rStyle w:val="Hipervnculo"/>
                </w:rPr>
                <w:t>https://www.idiger.gov.co/web/consejos-locales-de-gestion-de-riesgos/inicio</w:t>
              </w:r>
            </w:hyperlink>
          </w:p>
        </w:tc>
      </w:tr>
      <w:tr w:rsidR="00AD05BA">
        <w:tc>
          <w:tcPr>
            <w:tcW w:w="10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No se definen los proyectos y metas de innovación</w:t>
            </w:r>
          </w:p>
        </w:tc>
        <w:tc>
          <w:tcPr>
            <w:tcW w:w="38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b/>
          <w:sz w:val="28"/>
          <w:szCs w:val="28"/>
        </w:rPr>
      </w:pPr>
    </w:p>
    <w:p w:rsidR="00AD05BA" w:rsidRDefault="00AD05BA">
      <w:pPr>
        <w:jc w:val="both"/>
        <w:rPr>
          <w:b/>
          <w:sz w:val="28"/>
          <w:szCs w:val="28"/>
        </w:rPr>
      </w:pPr>
    </w:p>
    <w:p w:rsidR="00AD05BA" w:rsidRDefault="00617CDA">
      <w:pPr>
        <w:jc w:val="both"/>
        <w:rPr>
          <w:b/>
          <w:sz w:val="28"/>
          <w:szCs w:val="28"/>
        </w:rPr>
      </w:pPr>
      <w:r>
        <w:rPr>
          <w:b/>
          <w:sz w:val="28"/>
          <w:szCs w:val="28"/>
        </w:rPr>
        <w:t>274. Con respecto a los proyectos de investigación, el grupo:</w:t>
      </w:r>
    </w:p>
    <w:p w:rsidR="00AD05BA" w:rsidRDefault="00AD05BA">
      <w:pPr>
        <w:jc w:val="both"/>
        <w:rPr>
          <w:sz w:val="28"/>
          <w:szCs w:val="28"/>
        </w:rPr>
      </w:pPr>
    </w:p>
    <w:tbl>
      <w:tblPr>
        <w:tblStyle w:val="a2"/>
        <w:tblW w:w="2155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gridCol w:w="4605"/>
        <w:gridCol w:w="2295"/>
        <w:gridCol w:w="3540"/>
      </w:tblGrid>
      <w:tr w:rsidR="00AD05BA">
        <w:tc>
          <w:tcPr>
            <w:tcW w:w="1111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460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b/>
                <w:sz w:val="28"/>
                <w:szCs w:val="28"/>
              </w:rPr>
            </w:pPr>
            <w:r>
              <w:rPr>
                <w:b/>
                <w:sz w:val="28"/>
                <w:szCs w:val="28"/>
              </w:rPr>
              <w:t>Sí, y cuenta con las evidencias:</w:t>
            </w:r>
          </w:p>
        </w:tc>
        <w:tc>
          <w:tcPr>
            <w:tcW w:w="229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b/>
                <w:sz w:val="28"/>
                <w:szCs w:val="28"/>
              </w:rPr>
            </w:pPr>
            <w:r>
              <w:rPr>
                <w:b/>
                <w:sz w:val="28"/>
                <w:szCs w:val="28"/>
              </w:rPr>
              <w:t>No</w:t>
            </w:r>
          </w:p>
        </w:tc>
        <w:tc>
          <w:tcPr>
            <w:tcW w:w="3540" w:type="dxa"/>
            <w:shd w:val="clear" w:color="auto" w:fill="auto"/>
            <w:tcMar>
              <w:top w:w="100" w:type="dxa"/>
              <w:left w:w="100" w:type="dxa"/>
              <w:bottom w:w="100" w:type="dxa"/>
              <w:right w:w="100" w:type="dxa"/>
            </w:tcMar>
          </w:tcPr>
          <w:p w:rsidR="00AD05BA" w:rsidRDefault="00617CDA">
            <w:pPr>
              <w:widowControl w:val="0"/>
              <w:spacing w:line="240" w:lineRule="auto"/>
              <w:jc w:val="center"/>
              <w:rPr>
                <w:sz w:val="28"/>
                <w:szCs w:val="28"/>
              </w:rPr>
            </w:pPr>
            <w:r>
              <w:rPr>
                <w:b/>
                <w:sz w:val="28"/>
                <w:szCs w:val="28"/>
              </w:rPr>
              <w:t>RTA Grupo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 xml:space="preserve">274.1 Tiene definidos los proyectos y metas de investigación en los cuales va a trabajar en el corto, mediano o largo plazo </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 xml:space="preserve">274.2 Cuenta con un grupo, unidad, equipo o personal encargado de gestionar proyectos de investigación </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274.3 La unidad, grupo o equipo ya ha sido formalizada</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274.4 Tiene líneas de investigación establecidas</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274.5 Cuenta con grupos de investigación reconocidos por Colciencias</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 xml:space="preserve">274.6 Cuenta con grupos de investigación clasificados por Colciencias </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 xml:space="preserve">274.7 Trabaja con semilleros, grupos o equipos de investigación externos </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 xml:space="preserve">274.8 Ha publicado artículos en alguna revista académica o medio de comunicación </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1115"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both"/>
              <w:rPr>
                <w:sz w:val="28"/>
                <w:szCs w:val="28"/>
              </w:rPr>
            </w:pPr>
            <w:r>
              <w:rPr>
                <w:sz w:val="28"/>
                <w:szCs w:val="28"/>
              </w:rPr>
              <w:t>274.9 Ha participado en eventos de investigación</w:t>
            </w:r>
          </w:p>
        </w:tc>
        <w:tc>
          <w:tcPr>
            <w:tcW w:w="46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540" w:type="dxa"/>
            <w:shd w:val="clear" w:color="auto" w:fill="auto"/>
            <w:tcMar>
              <w:top w:w="100" w:type="dxa"/>
              <w:left w:w="100" w:type="dxa"/>
              <w:bottom w:w="100" w:type="dxa"/>
              <w:right w:w="100" w:type="dxa"/>
            </w:tcMar>
          </w:tcPr>
          <w:p w:rsidR="00AD05BA" w:rsidRDefault="001E0439">
            <w:pPr>
              <w:widowControl w:val="0"/>
              <w:pBdr>
                <w:top w:val="nil"/>
                <w:left w:val="nil"/>
                <w:bottom w:val="nil"/>
                <w:right w:val="nil"/>
                <w:between w:val="nil"/>
              </w:pBdr>
              <w:spacing w:line="240" w:lineRule="auto"/>
              <w:rPr>
                <w:sz w:val="28"/>
                <w:szCs w:val="28"/>
              </w:rPr>
            </w:pPr>
            <w:r>
              <w:rPr>
                <w:sz w:val="28"/>
                <w:szCs w:val="28"/>
              </w:rPr>
              <w:t>NO</w:t>
            </w:r>
          </w:p>
        </w:tc>
      </w:tr>
    </w:tbl>
    <w:p w:rsidR="00AD05BA" w:rsidRDefault="00AD05BA">
      <w:pPr>
        <w:jc w:val="both"/>
        <w:rPr>
          <w:sz w:val="28"/>
          <w:szCs w:val="28"/>
        </w:rPr>
      </w:pPr>
    </w:p>
    <w:p w:rsidR="00AD05BA" w:rsidRPr="001E0439" w:rsidRDefault="001E0439" w:rsidP="001E0439">
      <w:pPr>
        <w:pStyle w:val="Prrafodelista"/>
        <w:numPr>
          <w:ilvl w:val="0"/>
          <w:numId w:val="2"/>
        </w:numPr>
        <w:jc w:val="both"/>
        <w:rPr>
          <w:sz w:val="28"/>
          <w:szCs w:val="28"/>
        </w:rPr>
      </w:pPr>
      <w:r>
        <w:rPr>
          <w:sz w:val="28"/>
          <w:szCs w:val="28"/>
        </w:rPr>
        <w:t xml:space="preserve">Existe participación en grupos y eventos de investigación, pero no como área o representante de la entidad. </w:t>
      </w: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617CDA" w:rsidRDefault="00617CDA">
      <w:pPr>
        <w:jc w:val="both"/>
        <w:rPr>
          <w:sz w:val="28"/>
          <w:szCs w:val="28"/>
        </w:rPr>
      </w:pPr>
    </w:p>
    <w:p w:rsidR="00617CDA" w:rsidRDefault="00617CDA">
      <w:pPr>
        <w:jc w:val="both"/>
        <w:rPr>
          <w:sz w:val="28"/>
          <w:szCs w:val="28"/>
        </w:rPr>
      </w:pPr>
    </w:p>
    <w:p w:rsidR="00617CDA" w:rsidRDefault="00617CD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b/>
          <w:sz w:val="28"/>
          <w:szCs w:val="28"/>
        </w:rPr>
      </w:pPr>
      <w:r>
        <w:rPr>
          <w:b/>
          <w:sz w:val="28"/>
          <w:szCs w:val="28"/>
        </w:rPr>
        <w:t xml:space="preserve">275 ¿Qué acciones desarrolla el grupo para conservar el conocimiento de los servidores públicos? </w:t>
      </w:r>
    </w:p>
    <w:p w:rsidR="00AD05BA" w:rsidRDefault="00AD05BA">
      <w:pPr>
        <w:jc w:val="both"/>
        <w:rPr>
          <w:b/>
          <w:sz w:val="28"/>
          <w:szCs w:val="28"/>
        </w:rPr>
      </w:pPr>
    </w:p>
    <w:tbl>
      <w:tblPr>
        <w:tblStyle w:val="a3"/>
        <w:tblW w:w="210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0"/>
        <w:gridCol w:w="2970"/>
        <w:gridCol w:w="2940"/>
        <w:gridCol w:w="3870"/>
      </w:tblGrid>
      <w:tr w:rsidR="00AD05BA">
        <w:tc>
          <w:tcPr>
            <w:tcW w:w="112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7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94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387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a Clasifica el conocimiento asociado a la formación, capacitación y experiencia para su análisis respectivo </w:t>
            </w:r>
          </w:p>
        </w:tc>
        <w:tc>
          <w:tcPr>
            <w:tcW w:w="297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b Sistematiza el conocimiento de las personas de acuerdo con la clasificación establecida previamente </w:t>
            </w:r>
          </w:p>
        </w:tc>
        <w:tc>
          <w:tcPr>
            <w:tcW w:w="29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c Analiza qué personas tienen un conocimiento altamente demandado por la operación de la entidad </w:t>
            </w:r>
          </w:p>
        </w:tc>
        <w:tc>
          <w:tcPr>
            <w:tcW w:w="29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d Diseña mecanismos, procedimientos y/o procesos para transferir el conocimiento</w:t>
            </w:r>
          </w:p>
        </w:tc>
        <w:tc>
          <w:tcPr>
            <w:tcW w:w="297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e Planea la transferencia del conocimiento entre las personas de la entidad </w:t>
            </w:r>
          </w:p>
        </w:tc>
        <w:tc>
          <w:tcPr>
            <w:tcW w:w="297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f Gestiona los riesgos y controles relacionados con la fuga de capital intelectual</w:t>
            </w:r>
          </w:p>
        </w:tc>
        <w:tc>
          <w:tcPr>
            <w:tcW w:w="29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g Garantiza el cumplimiento de las políticas de seguridad de la información</w:t>
            </w:r>
          </w:p>
        </w:tc>
        <w:tc>
          <w:tcPr>
            <w:tcW w:w="297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E1DBC" w:rsidRDefault="00AE1DBC" w:rsidP="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h Replica y/o adapta buenas prácticas</w:t>
            </w:r>
          </w:p>
        </w:tc>
        <w:tc>
          <w:tcPr>
            <w:tcW w:w="297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122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Otra. ¿Cuál? </w:t>
            </w:r>
          </w:p>
        </w:tc>
        <w:tc>
          <w:tcPr>
            <w:tcW w:w="29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r w:rsidR="00AD05BA">
        <w:tc>
          <w:tcPr>
            <w:tcW w:w="1122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j Ninguna de las anteriores</w:t>
            </w:r>
          </w:p>
        </w:tc>
        <w:tc>
          <w:tcPr>
            <w:tcW w:w="29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8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bl>
    <w:p w:rsidR="00AD05BA" w:rsidRDefault="00AD05BA">
      <w:pPr>
        <w:jc w:val="both"/>
        <w:rPr>
          <w:b/>
          <w:sz w:val="28"/>
          <w:szCs w:val="28"/>
        </w:rPr>
      </w:pPr>
    </w:p>
    <w:p w:rsidR="00AD05BA" w:rsidRPr="00AE1DBC" w:rsidRDefault="00AE1DBC" w:rsidP="00AE1DBC">
      <w:pPr>
        <w:pStyle w:val="Prrafodelista"/>
        <w:numPr>
          <w:ilvl w:val="0"/>
          <w:numId w:val="2"/>
        </w:numPr>
        <w:jc w:val="both"/>
        <w:rPr>
          <w:b/>
          <w:sz w:val="28"/>
          <w:szCs w:val="28"/>
        </w:rPr>
      </w:pPr>
      <w:r>
        <w:rPr>
          <w:b/>
          <w:sz w:val="28"/>
          <w:szCs w:val="28"/>
        </w:rPr>
        <w:t>El capital intelectual depende en parte del tipo de vinculación contractual a la Entidad. Rotación de personal o influencia de procesos exogenos-políticos.</w:t>
      </w: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617CDA" w:rsidRDefault="00617CDA">
      <w:pPr>
        <w:jc w:val="both"/>
        <w:rPr>
          <w:b/>
          <w:sz w:val="28"/>
          <w:szCs w:val="28"/>
        </w:rPr>
      </w:pPr>
    </w:p>
    <w:p w:rsidR="00617CDA" w:rsidRDefault="00617CDA">
      <w:pPr>
        <w:jc w:val="both"/>
        <w:rPr>
          <w:b/>
          <w:sz w:val="28"/>
          <w:szCs w:val="28"/>
        </w:rPr>
      </w:pPr>
    </w:p>
    <w:p w:rsidR="00617CDA" w:rsidRDefault="00617CD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617CDA">
      <w:pPr>
        <w:jc w:val="both"/>
        <w:rPr>
          <w:b/>
          <w:sz w:val="28"/>
          <w:szCs w:val="28"/>
        </w:rPr>
      </w:pPr>
      <w:r>
        <w:rPr>
          <w:b/>
          <w:sz w:val="28"/>
          <w:szCs w:val="28"/>
        </w:rPr>
        <w:t>276. Al efectuar procesos de experimentación, el grupo:</w:t>
      </w:r>
    </w:p>
    <w:p w:rsidR="00AD05BA" w:rsidRDefault="00AD05BA">
      <w:pPr>
        <w:jc w:val="both"/>
        <w:rPr>
          <w:b/>
          <w:sz w:val="28"/>
          <w:szCs w:val="28"/>
        </w:rPr>
      </w:pPr>
    </w:p>
    <w:tbl>
      <w:tblPr>
        <w:tblStyle w:val="a4"/>
        <w:tblW w:w="2161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95"/>
        <w:gridCol w:w="3675"/>
        <w:gridCol w:w="2625"/>
        <w:gridCol w:w="3120"/>
      </w:tblGrid>
      <w:tr w:rsidR="00AD05BA">
        <w:tc>
          <w:tcPr>
            <w:tcW w:w="121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67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62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312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a Identifica y evalúa posibles soluciones a problemas complejos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b Diseña y prueba productos y servicios con nuevos métodos, procedimientos y/o tecnologías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c Analiza el comportamiento de futuros productos o servicios renovados o generados</w:t>
            </w:r>
          </w:p>
        </w:tc>
        <w:tc>
          <w:tcPr>
            <w:tcW w:w="36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d Optimiza en el uso de recursos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e Mejora la cultura organizacional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f Mejora el diseño de las políticas públicas a cargo de la entidad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g Mejora las habilidades y competencias del talento humano de la entidad</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h Mejora la experiencia del ciudadano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i Mejora los productos y servicios de la entidad </w:t>
            </w:r>
          </w:p>
        </w:tc>
        <w:tc>
          <w:tcPr>
            <w:tcW w:w="36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j Otra. ¿Cuál? </w:t>
            </w:r>
          </w:p>
        </w:tc>
        <w:tc>
          <w:tcPr>
            <w:tcW w:w="36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r w:rsidR="00AD05BA">
        <w:tc>
          <w:tcPr>
            <w:tcW w:w="1219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k No implementa procesos de experimentación</w:t>
            </w:r>
          </w:p>
        </w:tc>
        <w:tc>
          <w:tcPr>
            <w:tcW w:w="36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6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bl>
    <w:p w:rsidR="00AD05BA" w:rsidRDefault="00AD05BA">
      <w:pPr>
        <w:jc w:val="both"/>
        <w:rPr>
          <w:b/>
          <w:sz w:val="28"/>
          <w:szCs w:val="28"/>
        </w:rPr>
      </w:pPr>
    </w:p>
    <w:p w:rsidR="00AD05BA" w:rsidRDefault="00617CDA">
      <w:pPr>
        <w:jc w:val="both"/>
        <w:rPr>
          <w:sz w:val="28"/>
          <w:szCs w:val="28"/>
        </w:rPr>
      </w:pPr>
      <w:r>
        <w:rPr>
          <w:b/>
          <w:sz w:val="28"/>
          <w:szCs w:val="28"/>
        </w:rPr>
        <w:t>277 ¿El grupo cuenta con un grupo, unidad, equipo o personal encargado de promover la gestión del conocimiento y la innovación en el sector público?</w:t>
      </w:r>
      <w:r>
        <w:rPr>
          <w:sz w:val="28"/>
          <w:szCs w:val="28"/>
        </w:rPr>
        <w:t xml:space="preserve"> </w:t>
      </w:r>
    </w:p>
    <w:p w:rsidR="00AD05BA" w:rsidRDefault="00AD05BA">
      <w:pPr>
        <w:jc w:val="both"/>
        <w:rPr>
          <w:sz w:val="28"/>
          <w:szCs w:val="28"/>
        </w:rPr>
      </w:pPr>
    </w:p>
    <w:tbl>
      <w:tblPr>
        <w:tblStyle w:val="a5"/>
        <w:tblW w:w="2278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4"/>
        <w:gridCol w:w="7593"/>
        <w:gridCol w:w="7593"/>
      </w:tblGrid>
      <w:tr w:rsidR="00AD05BA">
        <w:tc>
          <w:tcPr>
            <w:tcW w:w="7593"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Si. Indique nombre y contacto de la persona a cargo</w:t>
            </w:r>
          </w:p>
        </w:tc>
        <w:tc>
          <w:tcPr>
            <w:tcW w:w="7593" w:type="dxa"/>
            <w:shd w:val="clear" w:color="auto" w:fill="auto"/>
            <w:tcMar>
              <w:top w:w="100" w:type="dxa"/>
              <w:left w:w="100" w:type="dxa"/>
              <w:bottom w:w="100" w:type="dxa"/>
              <w:right w:w="100" w:type="dxa"/>
            </w:tcMar>
          </w:tcPr>
          <w:p w:rsidR="00AD05BA" w:rsidRDefault="00617CDA" w:rsidP="00AE1DBC">
            <w:pPr>
              <w:widowControl w:val="0"/>
              <w:pBdr>
                <w:top w:val="nil"/>
                <w:left w:val="nil"/>
                <w:bottom w:val="nil"/>
                <w:right w:val="nil"/>
                <w:between w:val="nil"/>
              </w:pBdr>
              <w:spacing w:line="240" w:lineRule="auto"/>
              <w:rPr>
                <w:sz w:val="28"/>
                <w:szCs w:val="28"/>
              </w:rPr>
            </w:pPr>
            <w:r>
              <w:rPr>
                <w:sz w:val="28"/>
                <w:szCs w:val="28"/>
              </w:rPr>
              <w:t xml:space="preserve">Área de </w:t>
            </w:r>
            <w:r w:rsidR="00AE1DBC">
              <w:rPr>
                <w:sz w:val="28"/>
                <w:szCs w:val="28"/>
              </w:rPr>
              <w:t xml:space="preserve">gestión local </w:t>
            </w:r>
          </w:p>
        </w:tc>
        <w:tc>
          <w:tcPr>
            <w:tcW w:w="7593"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 xml:space="preserve">12 profesionales 1 líder de proceso </w:t>
            </w:r>
          </w:p>
        </w:tc>
      </w:tr>
      <w:tr w:rsidR="00AD05BA">
        <w:trPr>
          <w:trHeight w:val="480"/>
        </w:trPr>
        <w:tc>
          <w:tcPr>
            <w:tcW w:w="7593"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No</w:t>
            </w:r>
          </w:p>
        </w:tc>
        <w:tc>
          <w:tcPr>
            <w:tcW w:w="15186"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617CDA" w:rsidRDefault="00617CDA">
      <w:pPr>
        <w:jc w:val="both"/>
        <w:rPr>
          <w:sz w:val="28"/>
          <w:szCs w:val="28"/>
        </w:rPr>
      </w:pPr>
    </w:p>
    <w:p w:rsidR="00617CDA" w:rsidRDefault="00617CDA">
      <w:pPr>
        <w:jc w:val="both"/>
        <w:rPr>
          <w:sz w:val="28"/>
          <w:szCs w:val="28"/>
        </w:rPr>
      </w:pPr>
    </w:p>
    <w:p w:rsidR="00617CDA" w:rsidRDefault="00617CDA">
      <w:pPr>
        <w:jc w:val="both"/>
        <w:rPr>
          <w:sz w:val="28"/>
          <w:szCs w:val="28"/>
        </w:rPr>
      </w:pPr>
    </w:p>
    <w:p w:rsidR="00617CDA" w:rsidRDefault="00617CDA">
      <w:pPr>
        <w:jc w:val="both"/>
        <w:rPr>
          <w:sz w:val="28"/>
          <w:szCs w:val="28"/>
        </w:rPr>
      </w:pPr>
    </w:p>
    <w:p w:rsidR="00AD05BA" w:rsidRDefault="00AD05BA">
      <w:pPr>
        <w:jc w:val="both"/>
        <w:rPr>
          <w:sz w:val="28"/>
          <w:szCs w:val="28"/>
        </w:rPr>
      </w:pPr>
    </w:p>
    <w:p w:rsidR="00AD05BA" w:rsidRDefault="00617CDA">
      <w:pPr>
        <w:jc w:val="both"/>
        <w:rPr>
          <w:b/>
          <w:sz w:val="28"/>
          <w:szCs w:val="28"/>
        </w:rPr>
      </w:pPr>
      <w:r>
        <w:rPr>
          <w:b/>
          <w:sz w:val="28"/>
          <w:szCs w:val="28"/>
        </w:rPr>
        <w:t>6. 1. 2. Sección 2</w:t>
      </w:r>
    </w:p>
    <w:p w:rsidR="00AD05BA" w:rsidRDefault="00AD05BA">
      <w:pPr>
        <w:jc w:val="both"/>
        <w:rPr>
          <w:sz w:val="28"/>
          <w:szCs w:val="28"/>
        </w:rPr>
      </w:pPr>
    </w:p>
    <w:p w:rsidR="00AD05BA" w:rsidRDefault="00617CDA">
      <w:pPr>
        <w:jc w:val="both"/>
        <w:rPr>
          <w:sz w:val="28"/>
          <w:szCs w:val="28"/>
        </w:rPr>
      </w:pPr>
      <w:r>
        <w:rPr>
          <w:b/>
          <w:sz w:val="28"/>
          <w:szCs w:val="28"/>
        </w:rPr>
        <w:t>278. ¿Qué actividades de innovación se aplican en el grupo?</w:t>
      </w:r>
      <w:r>
        <w:rPr>
          <w:sz w:val="28"/>
          <w:szCs w:val="28"/>
        </w:rPr>
        <w:t xml:space="preserve"> </w:t>
      </w:r>
    </w:p>
    <w:p w:rsidR="00AD05BA" w:rsidRDefault="00AE1DBC">
      <w:pPr>
        <w:jc w:val="both"/>
        <w:rPr>
          <w:sz w:val="28"/>
          <w:szCs w:val="28"/>
        </w:rPr>
      </w:pPr>
      <w:r>
        <w:rPr>
          <w:sz w:val="28"/>
          <w:szCs w:val="28"/>
        </w:rPr>
        <w:t>NO</w:t>
      </w:r>
    </w:p>
    <w:tbl>
      <w:tblPr>
        <w:tblStyle w:val="a6"/>
        <w:tblW w:w="2065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40"/>
        <w:gridCol w:w="2640"/>
        <w:gridCol w:w="38"/>
        <w:gridCol w:w="2152"/>
        <w:gridCol w:w="2385"/>
      </w:tblGrid>
      <w:tr w:rsidR="00AD05BA">
        <w:tc>
          <w:tcPr>
            <w:tcW w:w="134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190" w:type="dxa"/>
            <w:gridSpan w:val="2"/>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38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Talleres y espacios participativos </w:t>
            </w:r>
          </w:p>
        </w:tc>
        <w:tc>
          <w:tcPr>
            <w:tcW w:w="264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Gestión de proyectos de innovación</w:t>
            </w: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Desarrollo de proyectos de innovación con otras entidades, unidades, equipos o grupos </w:t>
            </w: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Desarrollo de macroproyectos en innovación</w:t>
            </w: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Desarrollo de proyectos de investigación </w:t>
            </w: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Fortalecimiento de redes de conocimiento </w:t>
            </w:r>
          </w:p>
        </w:tc>
        <w:tc>
          <w:tcPr>
            <w:tcW w:w="264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Participación en eventos, convocatorias, concursos, otros </w:t>
            </w:r>
          </w:p>
        </w:tc>
        <w:tc>
          <w:tcPr>
            <w:tcW w:w="264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E1DBC">
            <w:pPr>
              <w:widowControl w:val="0"/>
              <w:pBdr>
                <w:top w:val="nil"/>
                <w:left w:val="nil"/>
                <w:bottom w:val="nil"/>
                <w:right w:val="nil"/>
                <w:between w:val="nil"/>
              </w:pBdr>
              <w:spacing w:line="240" w:lineRule="auto"/>
              <w:rPr>
                <w:sz w:val="28"/>
                <w:szCs w:val="28"/>
              </w:rPr>
            </w:pPr>
            <w:r>
              <w:rPr>
                <w:sz w:val="28"/>
                <w:szCs w:val="28"/>
              </w:rPr>
              <w:t>SI</w:t>
            </w:r>
          </w:p>
        </w:tc>
      </w:tr>
      <w:tr w:rsidR="00AE1DBC" w:rsidTr="003F607C">
        <w:tc>
          <w:tcPr>
            <w:tcW w:w="13440" w:type="dxa"/>
            <w:shd w:val="clear" w:color="auto" w:fill="auto"/>
            <w:tcMar>
              <w:top w:w="100" w:type="dxa"/>
              <w:left w:w="100" w:type="dxa"/>
              <w:bottom w:w="100" w:type="dxa"/>
              <w:right w:w="100" w:type="dxa"/>
            </w:tcMar>
          </w:tcPr>
          <w:p w:rsidR="00AE1DBC" w:rsidRDefault="00AE1DBC">
            <w:pPr>
              <w:jc w:val="both"/>
              <w:rPr>
                <w:sz w:val="28"/>
                <w:szCs w:val="28"/>
              </w:rPr>
            </w:pPr>
            <w:r>
              <w:rPr>
                <w:sz w:val="28"/>
                <w:szCs w:val="28"/>
              </w:rPr>
              <w:t xml:space="preserve">h Otra. ¿Cuál? </w:t>
            </w:r>
          </w:p>
        </w:tc>
        <w:tc>
          <w:tcPr>
            <w:tcW w:w="7215" w:type="dxa"/>
            <w:gridSpan w:val="4"/>
            <w:shd w:val="clear" w:color="auto" w:fill="auto"/>
            <w:tcMar>
              <w:top w:w="100" w:type="dxa"/>
              <w:left w:w="100" w:type="dxa"/>
              <w:bottom w:w="100" w:type="dxa"/>
              <w:right w:w="100" w:type="dxa"/>
            </w:tcMar>
          </w:tcPr>
          <w:p w:rsidR="00AE1DBC" w:rsidRDefault="00AE1DBC">
            <w:pPr>
              <w:widowControl w:val="0"/>
              <w:pBdr>
                <w:top w:val="nil"/>
                <w:left w:val="nil"/>
                <w:bottom w:val="nil"/>
                <w:right w:val="nil"/>
                <w:between w:val="nil"/>
              </w:pBdr>
              <w:spacing w:line="240" w:lineRule="auto"/>
              <w:rPr>
                <w:sz w:val="28"/>
                <w:szCs w:val="28"/>
              </w:rPr>
            </w:pPr>
            <w:r>
              <w:rPr>
                <w:sz w:val="28"/>
                <w:szCs w:val="28"/>
              </w:rPr>
              <w:t>Construcción de los Planes Locales de Gestión de Riesgos y Cambio Climático, que implica la caracterización de escenarios y el desarrollo del componente programático</w:t>
            </w:r>
          </w:p>
        </w:tc>
      </w:tr>
      <w:tr w:rsidR="00617CDA" w:rsidTr="00617CDA">
        <w:trPr>
          <w:trHeight w:val="480"/>
        </w:trPr>
        <w:tc>
          <w:tcPr>
            <w:tcW w:w="13440" w:type="dxa"/>
            <w:shd w:val="clear" w:color="auto" w:fill="auto"/>
            <w:tcMar>
              <w:top w:w="100" w:type="dxa"/>
              <w:left w:w="100" w:type="dxa"/>
              <w:bottom w:w="100" w:type="dxa"/>
              <w:right w:w="100" w:type="dxa"/>
            </w:tcMar>
          </w:tcPr>
          <w:p w:rsidR="00617CDA" w:rsidRDefault="00617CDA">
            <w:pPr>
              <w:jc w:val="both"/>
              <w:rPr>
                <w:sz w:val="28"/>
                <w:szCs w:val="28"/>
              </w:rPr>
            </w:pPr>
            <w:r>
              <w:rPr>
                <w:sz w:val="28"/>
                <w:szCs w:val="28"/>
              </w:rPr>
              <w:t xml:space="preserve">i Ingrese la URL, documento o evidencia de las respuestas seleccionadas: </w:t>
            </w:r>
          </w:p>
        </w:tc>
        <w:tc>
          <w:tcPr>
            <w:tcW w:w="2678" w:type="dxa"/>
            <w:gridSpan w:val="2"/>
            <w:shd w:val="clear" w:color="auto" w:fill="auto"/>
            <w:tcMar>
              <w:top w:w="100" w:type="dxa"/>
              <w:left w:w="100" w:type="dxa"/>
              <w:bottom w:w="100" w:type="dxa"/>
              <w:right w:w="100" w:type="dxa"/>
            </w:tcMar>
          </w:tcPr>
          <w:p w:rsidR="00617CDA" w:rsidRDefault="00AE1DBC" w:rsidP="00617CDA">
            <w:pPr>
              <w:widowControl w:val="0"/>
              <w:pBdr>
                <w:top w:val="nil"/>
                <w:left w:val="nil"/>
                <w:bottom w:val="nil"/>
                <w:right w:val="nil"/>
                <w:between w:val="nil"/>
              </w:pBdr>
              <w:spacing w:line="240" w:lineRule="auto"/>
              <w:rPr>
                <w:sz w:val="28"/>
                <w:szCs w:val="28"/>
              </w:rPr>
            </w:pPr>
            <w:hyperlink r:id="rId10" w:history="1">
              <w:r>
                <w:rPr>
                  <w:rStyle w:val="Hipervnculo"/>
                </w:rPr>
                <w:t>https://www.idiger.gov.co/web/consejos-locales-de-gestion-de-riesgos/inicio</w:t>
              </w:r>
            </w:hyperlink>
          </w:p>
        </w:tc>
        <w:tc>
          <w:tcPr>
            <w:tcW w:w="2152" w:type="dxa"/>
            <w:shd w:val="clear" w:color="auto" w:fill="auto"/>
          </w:tcPr>
          <w:p w:rsidR="00617CDA" w:rsidRDefault="00AE1DBC" w:rsidP="00617CDA">
            <w:pPr>
              <w:widowControl w:val="0"/>
              <w:pBdr>
                <w:top w:val="nil"/>
                <w:left w:val="nil"/>
                <w:bottom w:val="nil"/>
                <w:right w:val="nil"/>
                <w:between w:val="nil"/>
              </w:pBdr>
              <w:spacing w:line="240" w:lineRule="auto"/>
              <w:rPr>
                <w:sz w:val="28"/>
                <w:szCs w:val="28"/>
              </w:rPr>
            </w:pPr>
            <w:hyperlink r:id="rId11" w:history="1">
              <w:r w:rsidRPr="009442DA">
                <w:rPr>
                  <w:rStyle w:val="Hipervnculo"/>
                  <w:sz w:val="28"/>
                  <w:szCs w:val="28"/>
                </w:rPr>
                <w:t>\\vnas1\HOME\GESTIONLOCAL</w:t>
              </w:r>
            </w:hyperlink>
          </w:p>
        </w:tc>
        <w:tc>
          <w:tcPr>
            <w:tcW w:w="2385" w:type="dxa"/>
            <w:shd w:val="clear" w:color="auto" w:fill="auto"/>
            <w:tcMar>
              <w:top w:w="100" w:type="dxa"/>
              <w:left w:w="100" w:type="dxa"/>
              <w:bottom w:w="100" w:type="dxa"/>
              <w:right w:w="100" w:type="dxa"/>
            </w:tcMar>
          </w:tcPr>
          <w:p w:rsidR="00617CDA" w:rsidRDefault="00617CDA">
            <w:pPr>
              <w:widowControl w:val="0"/>
              <w:pBdr>
                <w:top w:val="nil"/>
                <w:left w:val="nil"/>
                <w:bottom w:val="nil"/>
                <w:right w:val="nil"/>
                <w:between w:val="nil"/>
              </w:pBdr>
              <w:spacing w:line="240" w:lineRule="auto"/>
              <w:rPr>
                <w:sz w:val="28"/>
                <w:szCs w:val="28"/>
              </w:rPr>
            </w:pPr>
          </w:p>
        </w:tc>
      </w:tr>
      <w:tr w:rsidR="00AD05BA">
        <w:tc>
          <w:tcPr>
            <w:tcW w:w="134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j Ninguna de las anteriores</w:t>
            </w: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90" w:type="dxa"/>
            <w:gridSpan w:val="2"/>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617CDA" w:rsidRDefault="00617CDA">
      <w:pPr>
        <w:jc w:val="both"/>
        <w:rPr>
          <w:sz w:val="28"/>
          <w:szCs w:val="28"/>
        </w:rPr>
      </w:pPr>
    </w:p>
    <w:p w:rsidR="00AD05BA" w:rsidRDefault="00AD05BA">
      <w:pPr>
        <w:jc w:val="both"/>
        <w:rPr>
          <w:sz w:val="28"/>
          <w:szCs w:val="28"/>
        </w:rPr>
      </w:pPr>
    </w:p>
    <w:p w:rsidR="00AD05BA" w:rsidRDefault="00617CDA">
      <w:pPr>
        <w:jc w:val="both"/>
        <w:rPr>
          <w:sz w:val="28"/>
          <w:szCs w:val="28"/>
        </w:rPr>
      </w:pPr>
      <w:r>
        <w:rPr>
          <w:b/>
          <w:sz w:val="28"/>
          <w:szCs w:val="28"/>
        </w:rPr>
        <w:t>279. Señale los métodos de innovación utilizados por el grupo:</w:t>
      </w:r>
      <w:r>
        <w:rPr>
          <w:sz w:val="28"/>
          <w:szCs w:val="28"/>
        </w:rPr>
        <w:t xml:space="preserve"> </w:t>
      </w:r>
    </w:p>
    <w:p w:rsidR="00AD05BA" w:rsidRDefault="00AD05BA">
      <w:pPr>
        <w:jc w:val="both"/>
        <w:rPr>
          <w:sz w:val="28"/>
          <w:szCs w:val="28"/>
        </w:rPr>
      </w:pPr>
    </w:p>
    <w:tbl>
      <w:tblPr>
        <w:tblStyle w:val="a7"/>
        <w:tblW w:w="214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05"/>
        <w:gridCol w:w="3375"/>
        <w:gridCol w:w="3330"/>
        <w:gridCol w:w="2685"/>
      </w:tblGrid>
      <w:tr w:rsidR="00AD05BA">
        <w:tc>
          <w:tcPr>
            <w:tcW w:w="121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333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68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Pensamiento en diseño (design thinking)</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Análisis sistémico/ pensamiento sistémico</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Etnografía</w:t>
            </w:r>
          </w:p>
        </w:tc>
        <w:tc>
          <w:tcPr>
            <w:tcW w:w="33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Cocreación </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Ciencias del comportamiento </w:t>
            </w:r>
          </w:p>
        </w:tc>
        <w:tc>
          <w:tcPr>
            <w:tcW w:w="33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Prospectiva</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Aprendiendo del otro/ aprendiendo haciendo </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Analítica de datos </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Innovación abierta (crowdsourcing) </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j Prototipado, testeo </w:t>
            </w:r>
          </w:p>
        </w:tc>
        <w:tc>
          <w:tcPr>
            <w:tcW w:w="337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k Otra. ¿Cuál? </w:t>
            </w:r>
          </w:p>
        </w:tc>
        <w:tc>
          <w:tcPr>
            <w:tcW w:w="33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21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l Ninguna de las anteriores</w:t>
            </w:r>
          </w:p>
        </w:tc>
        <w:tc>
          <w:tcPr>
            <w:tcW w:w="33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3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617CDA" w:rsidRDefault="00617CDA">
      <w:pPr>
        <w:jc w:val="both"/>
        <w:rPr>
          <w:b/>
          <w:sz w:val="28"/>
          <w:szCs w:val="28"/>
        </w:rPr>
      </w:pPr>
    </w:p>
    <w:p w:rsidR="00617CDA" w:rsidRDefault="00617CDA">
      <w:pPr>
        <w:jc w:val="both"/>
        <w:rPr>
          <w:b/>
          <w:sz w:val="28"/>
          <w:szCs w:val="28"/>
        </w:rPr>
      </w:pPr>
    </w:p>
    <w:p w:rsidR="00AD05BA" w:rsidRDefault="00AD05BA">
      <w:pPr>
        <w:jc w:val="both"/>
        <w:rPr>
          <w:b/>
          <w:sz w:val="28"/>
          <w:szCs w:val="28"/>
        </w:rPr>
      </w:pPr>
    </w:p>
    <w:p w:rsidR="00AD05BA" w:rsidRDefault="00617CDA">
      <w:pPr>
        <w:jc w:val="both"/>
        <w:rPr>
          <w:sz w:val="28"/>
          <w:szCs w:val="28"/>
        </w:rPr>
      </w:pPr>
      <w:r>
        <w:rPr>
          <w:b/>
          <w:sz w:val="28"/>
          <w:szCs w:val="28"/>
        </w:rPr>
        <w:t>280. Señale las iniciativas en las cuales ha participado o concursado el grupo:</w:t>
      </w:r>
      <w:r>
        <w:rPr>
          <w:sz w:val="28"/>
          <w:szCs w:val="28"/>
        </w:rPr>
        <w:t xml:space="preserve"> </w:t>
      </w:r>
    </w:p>
    <w:p w:rsidR="00AD05BA" w:rsidRDefault="00AD05BA">
      <w:pPr>
        <w:jc w:val="both"/>
        <w:rPr>
          <w:sz w:val="28"/>
          <w:szCs w:val="28"/>
        </w:rPr>
      </w:pPr>
    </w:p>
    <w:tbl>
      <w:tblPr>
        <w:tblStyle w:val="a8"/>
        <w:tblW w:w="215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35"/>
        <w:gridCol w:w="2580"/>
        <w:gridCol w:w="2505"/>
        <w:gridCol w:w="2820"/>
      </w:tblGrid>
      <w:tr w:rsidR="00AD05BA">
        <w:tc>
          <w:tcPr>
            <w:tcW w:w="136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50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82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Eventos nacionales de innovación como orador o panelista </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Eventos internacionales de innovación como orador o panelista</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Premios de innovación a nivel nacional en los últimos 5 años donde ha sido destacada y/o reconocida (premios nacionales de innovación) </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Premios internacionales de innovación en los últimos 5 años donde ha sido destacada y/o reconocida</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Convocatorias a nivel nacional en los últimos 5 años donde ha sido destacada y/o reconocida</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Convocatorias o premios de índole internacional en los últimos 5 años donde ha sido destacada y/o reconocida</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82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Otra.   ¿Cuál? </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Ingrese la URL, documento o evidencia de las respuestas seleccionadas: </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363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Ninguna de las anteriores </w:t>
            </w:r>
          </w:p>
        </w:tc>
        <w:tc>
          <w:tcPr>
            <w:tcW w:w="258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Pr="00342E04" w:rsidRDefault="00342E04" w:rsidP="00342E04">
      <w:pPr>
        <w:pStyle w:val="Prrafodelista"/>
        <w:numPr>
          <w:ilvl w:val="0"/>
          <w:numId w:val="2"/>
        </w:numPr>
        <w:jc w:val="both"/>
        <w:rPr>
          <w:sz w:val="28"/>
          <w:szCs w:val="28"/>
        </w:rPr>
      </w:pPr>
      <w:r>
        <w:rPr>
          <w:sz w:val="28"/>
          <w:szCs w:val="28"/>
        </w:rPr>
        <w:t>No como área, sino sus integrantes.</w:t>
      </w: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617CDA" w:rsidRDefault="00617CDA">
      <w:pPr>
        <w:jc w:val="both"/>
        <w:rPr>
          <w:sz w:val="28"/>
          <w:szCs w:val="28"/>
        </w:rPr>
      </w:pPr>
    </w:p>
    <w:p w:rsidR="00617CDA" w:rsidRDefault="00617CD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sz w:val="28"/>
          <w:szCs w:val="28"/>
        </w:rPr>
      </w:pPr>
      <w:r>
        <w:rPr>
          <w:b/>
          <w:sz w:val="28"/>
          <w:szCs w:val="28"/>
        </w:rPr>
        <w:t>281. Con respecto a la innovación, el grupo:</w:t>
      </w:r>
      <w:r>
        <w:rPr>
          <w:sz w:val="28"/>
          <w:szCs w:val="28"/>
        </w:rPr>
        <w:t xml:space="preserve"> </w:t>
      </w:r>
    </w:p>
    <w:p w:rsidR="00AD05BA" w:rsidRDefault="00AD05BA">
      <w:pPr>
        <w:jc w:val="both"/>
        <w:rPr>
          <w:sz w:val="28"/>
          <w:szCs w:val="28"/>
        </w:rPr>
      </w:pPr>
    </w:p>
    <w:tbl>
      <w:tblPr>
        <w:tblStyle w:val="a9"/>
        <w:tblW w:w="214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05"/>
        <w:gridCol w:w="3120"/>
        <w:gridCol w:w="2295"/>
        <w:gridCol w:w="2730"/>
      </w:tblGrid>
      <w:tr w:rsidR="00AD05BA">
        <w:tc>
          <w:tcPr>
            <w:tcW w:w="133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12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2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73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3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Publica los resultados de las actividades y/o proyectos de innovación </w:t>
            </w: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73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3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Cuenta con documentación sobre buenas prácticas en innovación pública </w:t>
            </w: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73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3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Cuenta con documentación sobre cómo replicar o escalar buenas prácticas en innovación pública </w:t>
            </w: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73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3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Documenta y replica las experiencias ciudadanas que se han identificado como innovadoras </w:t>
            </w:r>
          </w:p>
        </w:tc>
        <w:tc>
          <w:tcPr>
            <w:tcW w:w="31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3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Otra. ¿Cuál?</w:t>
            </w:r>
          </w:p>
        </w:tc>
        <w:tc>
          <w:tcPr>
            <w:tcW w:w="31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342E04">
        <w:tc>
          <w:tcPr>
            <w:tcW w:w="13305" w:type="dxa"/>
            <w:shd w:val="clear" w:color="auto" w:fill="auto"/>
            <w:tcMar>
              <w:top w:w="100" w:type="dxa"/>
              <w:left w:w="100" w:type="dxa"/>
              <w:bottom w:w="100" w:type="dxa"/>
              <w:right w:w="100" w:type="dxa"/>
            </w:tcMar>
          </w:tcPr>
          <w:p w:rsidR="00342E04" w:rsidRDefault="00342E04" w:rsidP="00342E04">
            <w:pPr>
              <w:jc w:val="both"/>
              <w:rPr>
                <w:sz w:val="28"/>
                <w:szCs w:val="28"/>
              </w:rPr>
            </w:pPr>
            <w:r>
              <w:rPr>
                <w:sz w:val="28"/>
                <w:szCs w:val="28"/>
              </w:rPr>
              <w:t>f Ingrese la URL, documento o evidencia de las respuestas seleccionadas:</w:t>
            </w:r>
          </w:p>
        </w:tc>
        <w:tc>
          <w:tcPr>
            <w:tcW w:w="3120"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hyperlink r:id="rId12" w:history="1">
              <w:r>
                <w:rPr>
                  <w:rStyle w:val="Hipervnculo"/>
                </w:rPr>
                <w:t>https://www.idiger.gov.co/web/consejos-locales-de-gestion-de-riesgos/inicio</w:t>
              </w:r>
            </w:hyperlink>
          </w:p>
        </w:tc>
        <w:tc>
          <w:tcPr>
            <w:tcW w:w="2295"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hyperlink r:id="rId13" w:history="1">
              <w:r w:rsidRPr="009442DA">
                <w:rPr>
                  <w:rStyle w:val="Hipervnculo"/>
                  <w:sz w:val="28"/>
                  <w:szCs w:val="28"/>
                </w:rPr>
                <w:t>\\vnas1\HOME\GESTIONLOCAL</w:t>
              </w:r>
            </w:hyperlink>
          </w:p>
        </w:tc>
        <w:tc>
          <w:tcPr>
            <w:tcW w:w="2730"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p>
        </w:tc>
      </w:tr>
      <w:tr w:rsidR="00342E04">
        <w:tc>
          <w:tcPr>
            <w:tcW w:w="13305" w:type="dxa"/>
            <w:shd w:val="clear" w:color="auto" w:fill="auto"/>
            <w:tcMar>
              <w:top w:w="100" w:type="dxa"/>
              <w:left w:w="100" w:type="dxa"/>
              <w:bottom w:w="100" w:type="dxa"/>
              <w:right w:w="100" w:type="dxa"/>
            </w:tcMar>
          </w:tcPr>
          <w:p w:rsidR="00342E04" w:rsidRDefault="00342E04" w:rsidP="00342E04">
            <w:pPr>
              <w:jc w:val="both"/>
              <w:rPr>
                <w:sz w:val="28"/>
                <w:szCs w:val="28"/>
              </w:rPr>
            </w:pPr>
            <w:r>
              <w:rPr>
                <w:sz w:val="28"/>
                <w:szCs w:val="28"/>
              </w:rPr>
              <w:t>g Ninguna de las anteriores</w:t>
            </w:r>
          </w:p>
        </w:tc>
        <w:tc>
          <w:tcPr>
            <w:tcW w:w="3120"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342E04" w:rsidRDefault="00342E04" w:rsidP="00342E04">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sz w:val="28"/>
          <w:szCs w:val="28"/>
        </w:rPr>
      </w:pPr>
      <w:r>
        <w:rPr>
          <w:b/>
          <w:sz w:val="28"/>
          <w:szCs w:val="28"/>
        </w:rPr>
        <w:t>282 En el grupo el uso de técnicas, métodos o metodologías de gestión del conocimiento e innovación:</w:t>
      </w:r>
      <w:r>
        <w:rPr>
          <w:sz w:val="28"/>
          <w:szCs w:val="28"/>
        </w:rPr>
        <w:t xml:space="preserve"> </w:t>
      </w:r>
    </w:p>
    <w:p w:rsidR="00AD05BA" w:rsidRDefault="00AD05BA">
      <w:pPr>
        <w:jc w:val="both"/>
        <w:rPr>
          <w:sz w:val="28"/>
          <w:szCs w:val="28"/>
        </w:rPr>
      </w:pPr>
    </w:p>
    <w:tbl>
      <w:tblPr>
        <w:tblStyle w:val="aa"/>
        <w:tblW w:w="2152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60"/>
        <w:gridCol w:w="3030"/>
        <w:gridCol w:w="2295"/>
        <w:gridCol w:w="2640"/>
      </w:tblGrid>
      <w:tr w:rsidR="00AD05BA">
        <w:tc>
          <w:tcPr>
            <w:tcW w:w="135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303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2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64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Cuenta con procedimientos y herramientas para capturar ideas</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Desarrolla procedimientos para evaluar las ideas</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Fomenta la creatividad en el análisis de problemáticas de la entidad</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Utiliza medios alternativos para identificar posibles soluciones</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Realiza mejores diagnósticos</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lastRenderedPageBreak/>
              <w:t>f Aumenta la probabilidad de escalar prototipos</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Realiza mejores evaluaciones, estimaciones y/o mediciones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Identifica y analiza otros grupos de valor no priorizados </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i Fortalece la cultura de la innovación en la entidad</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j Impulsa e implementa proyectos de investigación, desarrollo e innovación (I+D+I)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342E04">
            <w:pPr>
              <w:widowControl w:val="0"/>
              <w:pBdr>
                <w:top w:val="nil"/>
                <w:left w:val="nil"/>
                <w:bottom w:val="nil"/>
                <w:right w:val="nil"/>
                <w:between w:val="nil"/>
              </w:pBdr>
              <w:spacing w:line="240" w:lineRule="auto"/>
              <w:rPr>
                <w:sz w:val="28"/>
                <w:szCs w:val="28"/>
              </w:rPr>
            </w:pPr>
            <w:r>
              <w:rPr>
                <w:sz w:val="28"/>
                <w:szCs w:val="28"/>
              </w:rPr>
              <w:t>SI* no al nivel de investigación</w:t>
            </w:r>
          </w:p>
        </w:tc>
      </w:tr>
      <w:tr w:rsidR="00AD05BA">
        <w:tc>
          <w:tcPr>
            <w:tcW w:w="13560" w:type="dxa"/>
            <w:shd w:val="clear" w:color="auto" w:fill="auto"/>
            <w:tcMar>
              <w:top w:w="100" w:type="dxa"/>
              <w:left w:w="100" w:type="dxa"/>
              <w:bottom w:w="100" w:type="dxa"/>
              <w:right w:w="100" w:type="dxa"/>
            </w:tcMar>
          </w:tcPr>
          <w:p w:rsidR="00AD05BA" w:rsidRDefault="00AD05BA">
            <w:pPr>
              <w:jc w:val="both"/>
              <w:rPr>
                <w:sz w:val="28"/>
                <w:szCs w:val="28"/>
              </w:rPr>
            </w:pP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b/>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b/>
                <w:sz w:val="28"/>
                <w:szCs w:val="28"/>
              </w:rPr>
            </w:pPr>
          </w:p>
        </w:tc>
        <w:tc>
          <w:tcPr>
            <w:tcW w:w="2640" w:type="dxa"/>
            <w:shd w:val="clear" w:color="auto" w:fill="auto"/>
            <w:tcMar>
              <w:top w:w="100" w:type="dxa"/>
              <w:left w:w="100" w:type="dxa"/>
              <w:bottom w:w="100" w:type="dxa"/>
              <w:right w:w="100" w:type="dxa"/>
            </w:tcMar>
          </w:tcPr>
          <w:p w:rsidR="00AD05BA" w:rsidRDefault="00AD05BA">
            <w:pPr>
              <w:widowControl w:val="0"/>
              <w:spacing w:line="240" w:lineRule="auto"/>
              <w:jc w:val="center"/>
              <w:rPr>
                <w:b/>
                <w:sz w:val="28"/>
                <w:szCs w:val="28"/>
              </w:rPr>
            </w:pP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k Genera eficiencia en el uso de recursos presupuestales</w:t>
            </w:r>
          </w:p>
        </w:tc>
        <w:tc>
          <w:tcPr>
            <w:tcW w:w="3030" w:type="dxa"/>
            <w:shd w:val="clear" w:color="auto" w:fill="auto"/>
            <w:tcMar>
              <w:top w:w="100" w:type="dxa"/>
              <w:left w:w="100" w:type="dxa"/>
              <w:bottom w:w="100" w:type="dxa"/>
              <w:right w:w="100" w:type="dxa"/>
            </w:tcMar>
          </w:tcPr>
          <w:p w:rsidR="00AD05BA" w:rsidRDefault="00617CDA">
            <w:pPr>
              <w:widowControl w:val="0"/>
              <w:pBdr>
                <w:top w:val="nil"/>
                <w:left w:val="nil"/>
                <w:bottom w:val="nil"/>
                <w:right w:val="nil"/>
                <w:between w:val="nil"/>
              </w:pBdr>
              <w:spacing w:line="240" w:lineRule="auto"/>
              <w:jc w:val="center"/>
              <w:rPr>
                <w:sz w:val="28"/>
                <w:szCs w:val="28"/>
              </w:rPr>
            </w:pPr>
            <w:r>
              <w:rPr>
                <w:sz w:val="28"/>
                <w:szCs w:val="28"/>
              </w:rPr>
              <w:t>N.A</w:t>
            </w: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9C38D9" w:rsidRDefault="009C38D9">
            <w:pPr>
              <w:widowControl w:val="0"/>
              <w:pBdr>
                <w:top w:val="nil"/>
                <w:left w:val="nil"/>
                <w:bottom w:val="nil"/>
                <w:right w:val="nil"/>
                <w:between w:val="nil"/>
              </w:pBdr>
              <w:spacing w:line="240" w:lineRule="auto"/>
              <w:rPr>
                <w:sz w:val="28"/>
                <w:szCs w:val="28"/>
              </w:rPr>
            </w:pPr>
            <w:r>
              <w:rPr>
                <w:sz w:val="28"/>
                <w:szCs w:val="28"/>
              </w:rPr>
              <w:t>N.A.</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l Mejora la cultura organizacional </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m Mejora el diseño de alguna política pública</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N.A.</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n Mejora la entrega de un producto o servicio o Fortalece las habilidades del talento humano de la entidad </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p Fortalece su talento humano en el uso de nuevas tecnologías </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q Mejora el acceso y evaluación a sus productos, servicios e información </w:t>
            </w:r>
          </w:p>
        </w:tc>
        <w:tc>
          <w:tcPr>
            <w:tcW w:w="30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r Interconecta con otras fuentes de información para mejorar la operación de la entidad</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s Facilita el acceso al conocimiento de la entidad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t Optimiza el uso de los recursos asociados a los procesos de la entidad</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u Diseña mejores mecanismos de participación para los grupos de valor de la entidad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v Otra. ¿Cuál?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35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w Ninguna de las anteriores </w:t>
            </w:r>
          </w:p>
        </w:tc>
        <w:tc>
          <w:tcPr>
            <w:tcW w:w="30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sz w:val="28"/>
          <w:szCs w:val="28"/>
        </w:rPr>
      </w:pPr>
      <w:r>
        <w:rPr>
          <w:b/>
          <w:sz w:val="28"/>
          <w:szCs w:val="28"/>
        </w:rPr>
        <w:t>283. ¿Cuáles son las fortalezas para innovar dentro del grupo?</w:t>
      </w:r>
      <w:r>
        <w:rPr>
          <w:sz w:val="28"/>
          <w:szCs w:val="28"/>
        </w:rPr>
        <w:t xml:space="preserve"> </w:t>
      </w:r>
    </w:p>
    <w:p w:rsidR="00AD05BA" w:rsidRDefault="00AD05BA">
      <w:pPr>
        <w:jc w:val="both"/>
        <w:rPr>
          <w:sz w:val="28"/>
          <w:szCs w:val="28"/>
        </w:rPr>
      </w:pPr>
    </w:p>
    <w:tbl>
      <w:tblPr>
        <w:tblStyle w:val="ab"/>
        <w:tblW w:w="215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70"/>
        <w:gridCol w:w="2955"/>
        <w:gridCol w:w="2310"/>
        <w:gridCol w:w="2535"/>
      </w:tblGrid>
      <w:tr w:rsidR="00AD05BA">
        <w:tc>
          <w:tcPr>
            <w:tcW w:w="137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95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31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53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Hay conocimiento de la innovación pública en el Estado colombiano</w:t>
            </w:r>
          </w:p>
        </w:tc>
        <w:tc>
          <w:tcPr>
            <w:tcW w:w="29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Hay tiempo suficiente para implementar innovaciones </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La cultura organizacional apoya la innovación</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NO a nivel de toda la entidad</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Los líderes de la entidad apoyan y valoran la innovación</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 xml:space="preserve">NO </w:t>
            </w:r>
            <w:r>
              <w:rPr>
                <w:sz w:val="28"/>
                <w:szCs w:val="28"/>
              </w:rPr>
              <w:t>a nivel de toda la entidad</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Existe conocimiento sobre la implementación de metodologías de innovación</w:t>
            </w:r>
          </w:p>
        </w:tc>
        <w:tc>
          <w:tcPr>
            <w:tcW w:w="29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Se ha incorporado la innovación en la plataforma estratégica y en el mapa de procesos de la entidad </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 xml:space="preserve">NO </w:t>
            </w:r>
            <w:r>
              <w:rPr>
                <w:sz w:val="28"/>
                <w:szCs w:val="28"/>
              </w:rPr>
              <w:t>a nivel de toda la entidad</w:t>
            </w:r>
          </w:p>
        </w:tc>
      </w:tr>
      <w:tr w:rsidR="00AD05BA">
        <w:tc>
          <w:tcPr>
            <w:tcW w:w="13770" w:type="dxa"/>
            <w:shd w:val="clear" w:color="auto" w:fill="auto"/>
            <w:tcMar>
              <w:top w:w="100" w:type="dxa"/>
              <w:left w:w="100" w:type="dxa"/>
              <w:bottom w:w="100" w:type="dxa"/>
              <w:right w:w="100" w:type="dxa"/>
            </w:tcMar>
          </w:tcPr>
          <w:p w:rsidR="00AD05BA" w:rsidRDefault="00AD05BA">
            <w:pPr>
              <w:jc w:val="both"/>
              <w:rPr>
                <w:sz w:val="28"/>
                <w:szCs w:val="28"/>
              </w:rPr>
            </w:pPr>
          </w:p>
        </w:tc>
        <w:tc>
          <w:tcPr>
            <w:tcW w:w="295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31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53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g Se cuenta con recursos para desarrollar o implementar innovaciones</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h Hay grupos de trabajo con el talento humano idóneo para innovar</w:t>
            </w:r>
          </w:p>
        </w:tc>
        <w:tc>
          <w:tcPr>
            <w:tcW w:w="29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i Se cuenta con una estrategia de cooperación para trabajar con otras entidades en el fortalecimiento de la misión</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53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j Otra. ¿Cuál?</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377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k Ninguna de las anteriores</w:t>
            </w:r>
          </w:p>
        </w:tc>
        <w:tc>
          <w:tcPr>
            <w:tcW w:w="29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3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sz w:val="28"/>
          <w:szCs w:val="28"/>
        </w:rPr>
      </w:pPr>
      <w:r>
        <w:rPr>
          <w:b/>
          <w:sz w:val="28"/>
          <w:szCs w:val="28"/>
        </w:rPr>
        <w:t>284  Las acciones implementadas por el grupo para interoperar o compartir información, aplicativos o bases de datos le han permitido:</w:t>
      </w:r>
      <w:r>
        <w:rPr>
          <w:sz w:val="28"/>
          <w:szCs w:val="28"/>
        </w:rPr>
        <w:t xml:space="preserve"> </w:t>
      </w:r>
    </w:p>
    <w:p w:rsidR="00AD05BA" w:rsidRDefault="00AD05BA">
      <w:pPr>
        <w:jc w:val="both"/>
        <w:rPr>
          <w:sz w:val="28"/>
          <w:szCs w:val="28"/>
        </w:rPr>
      </w:pPr>
    </w:p>
    <w:tbl>
      <w:tblPr>
        <w:tblStyle w:val="ac"/>
        <w:tblW w:w="2146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10"/>
        <w:gridCol w:w="2865"/>
        <w:gridCol w:w="2295"/>
        <w:gridCol w:w="2295"/>
      </w:tblGrid>
      <w:tr w:rsidR="00AD05BA">
        <w:tc>
          <w:tcPr>
            <w:tcW w:w="140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6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2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2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Procesar de manera eficiente sus datos e información</w:t>
            </w:r>
          </w:p>
        </w:tc>
        <w:tc>
          <w:tcPr>
            <w:tcW w:w="286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Mejorar la calidad de los datos entre sus diferentes sistemas de información y/o aplicativos</w:t>
            </w:r>
          </w:p>
        </w:tc>
        <w:tc>
          <w:tcPr>
            <w:tcW w:w="28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Facilitar los análisis, mediciones y la generación de informes </w:t>
            </w:r>
          </w:p>
        </w:tc>
        <w:tc>
          <w:tcPr>
            <w:tcW w:w="286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Contar con información confiable, veraz, oportuna y segura e Facilitar al ciudadano el acceso a los trámites</w:t>
            </w:r>
          </w:p>
        </w:tc>
        <w:tc>
          <w:tcPr>
            <w:tcW w:w="286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Intercambiar documentos o expedientes electrónicos </w:t>
            </w:r>
          </w:p>
        </w:tc>
        <w:tc>
          <w:tcPr>
            <w:tcW w:w="286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lastRenderedPageBreak/>
              <w:t>g Otra. ¿Cuál?</w:t>
            </w:r>
          </w:p>
        </w:tc>
        <w:tc>
          <w:tcPr>
            <w:tcW w:w="28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401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h No ha implementado acciones para interoperar</w:t>
            </w:r>
          </w:p>
        </w:tc>
        <w:tc>
          <w:tcPr>
            <w:tcW w:w="28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b/>
          <w:sz w:val="28"/>
          <w:szCs w:val="28"/>
        </w:rPr>
      </w:pPr>
    </w:p>
    <w:p w:rsidR="009C38D9" w:rsidRPr="009C38D9" w:rsidRDefault="009C38D9" w:rsidP="009C38D9">
      <w:pPr>
        <w:pStyle w:val="Prrafodelista"/>
        <w:numPr>
          <w:ilvl w:val="0"/>
          <w:numId w:val="2"/>
        </w:numPr>
        <w:jc w:val="both"/>
        <w:rPr>
          <w:b/>
          <w:sz w:val="28"/>
          <w:szCs w:val="28"/>
        </w:rPr>
      </w:pPr>
      <w:r>
        <w:rPr>
          <w:b/>
          <w:sz w:val="28"/>
          <w:szCs w:val="28"/>
        </w:rPr>
        <w:t>Debe tenerse en cuenta las limitaciones que tiene el SIRE, un solo sistema no es confiable, debe contrastarse con diferentes fuentes de información para que la información sea confiable, temas críticos predios alto riesgo, adecuación, reasentamiento y antecedentes GR.</w:t>
      </w:r>
    </w:p>
    <w:p w:rsidR="009C38D9" w:rsidRDefault="009C38D9">
      <w:pPr>
        <w:jc w:val="both"/>
        <w:rPr>
          <w:b/>
          <w:sz w:val="28"/>
          <w:szCs w:val="28"/>
        </w:rPr>
      </w:pPr>
    </w:p>
    <w:p w:rsidR="00AD05BA" w:rsidRDefault="00617CDA">
      <w:pPr>
        <w:jc w:val="both"/>
        <w:rPr>
          <w:sz w:val="28"/>
          <w:szCs w:val="28"/>
        </w:rPr>
      </w:pPr>
      <w:r>
        <w:rPr>
          <w:b/>
          <w:sz w:val="28"/>
          <w:szCs w:val="28"/>
        </w:rPr>
        <w:t>285. En el grupo, la documentación de su memorias o informes:</w:t>
      </w:r>
      <w:r>
        <w:rPr>
          <w:sz w:val="28"/>
          <w:szCs w:val="28"/>
        </w:rPr>
        <w:t xml:space="preserve"> </w:t>
      </w:r>
    </w:p>
    <w:p w:rsidR="00AD05BA" w:rsidRDefault="00AD05BA">
      <w:pPr>
        <w:jc w:val="both"/>
        <w:rPr>
          <w:sz w:val="28"/>
          <w:szCs w:val="28"/>
        </w:rPr>
      </w:pPr>
    </w:p>
    <w:tbl>
      <w:tblPr>
        <w:tblStyle w:val="ad"/>
        <w:tblW w:w="214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65"/>
        <w:gridCol w:w="2850"/>
        <w:gridCol w:w="2385"/>
        <w:gridCol w:w="2250"/>
      </w:tblGrid>
      <w:tr w:rsidR="00AD05BA">
        <w:tc>
          <w:tcPr>
            <w:tcW w:w="13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38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2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Sistematiza sus buenas prácticas</w:t>
            </w:r>
          </w:p>
        </w:tc>
        <w:tc>
          <w:tcPr>
            <w:tcW w:w="28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5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Favorece la identidad y generación del conocimiento organizacional </w:t>
            </w:r>
          </w:p>
        </w:tc>
        <w:tc>
          <w:tcPr>
            <w:tcW w:w="285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Genera productos y servicios desde el aprendizaje organizacional (construir sobre lo construido) </w:t>
            </w:r>
          </w:p>
        </w:tc>
        <w:tc>
          <w:tcPr>
            <w:tcW w:w="285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Apoya los procesos de comunicación de la entidad </w:t>
            </w:r>
          </w:p>
        </w:tc>
        <w:tc>
          <w:tcPr>
            <w:tcW w:w="285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Mejora su imagen institucional </w:t>
            </w:r>
          </w:p>
        </w:tc>
        <w:tc>
          <w:tcPr>
            <w:tcW w:w="285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Otra. ¿Cuál?</w:t>
            </w:r>
          </w:p>
        </w:tc>
        <w:tc>
          <w:tcPr>
            <w:tcW w:w="28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39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g No se llevan a cabo estas acciones</w:t>
            </w:r>
          </w:p>
        </w:tc>
        <w:tc>
          <w:tcPr>
            <w:tcW w:w="28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sz w:val="28"/>
          <w:szCs w:val="28"/>
        </w:rPr>
      </w:pPr>
      <w:r>
        <w:rPr>
          <w:b/>
          <w:sz w:val="28"/>
          <w:szCs w:val="28"/>
        </w:rPr>
        <w:t>286. Los procesos (o cultura) de medición y análisis en el grupo:</w:t>
      </w:r>
      <w:r>
        <w:rPr>
          <w:sz w:val="28"/>
          <w:szCs w:val="28"/>
        </w:rPr>
        <w:t xml:space="preserve"> </w:t>
      </w:r>
    </w:p>
    <w:p w:rsidR="00AD05BA" w:rsidRDefault="00AD05BA">
      <w:pPr>
        <w:jc w:val="both"/>
        <w:rPr>
          <w:sz w:val="28"/>
          <w:szCs w:val="28"/>
        </w:rPr>
      </w:pPr>
    </w:p>
    <w:tbl>
      <w:tblPr>
        <w:tblStyle w:val="ae"/>
        <w:tblW w:w="214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60"/>
        <w:gridCol w:w="2730"/>
        <w:gridCol w:w="2355"/>
        <w:gridCol w:w="2160"/>
      </w:tblGrid>
      <w:tr w:rsidR="00AD05BA">
        <w:tc>
          <w:tcPr>
            <w:tcW w:w="141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73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35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16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Responde eficientemente a preguntas y requerimientos sobre su quehacer </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Fomenta el desarrollo de proyectos de investigación dentro de la entidad</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Fomenta el desarrollo de proyectos de innovación dentro de la entidad </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Lleva a cabo análisis predictivos basados en datos históricos </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Mejora los procesos de control, medición, evaluación, estimación de sus datos e información</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Determina rápidamente aspectos de mejora</w:t>
            </w:r>
          </w:p>
        </w:tc>
        <w:tc>
          <w:tcPr>
            <w:tcW w:w="273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6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Otra. ¿Cuál? </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416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lastRenderedPageBreak/>
              <w:t>h Ninguna de las anteriores</w:t>
            </w:r>
          </w:p>
        </w:tc>
        <w:tc>
          <w:tcPr>
            <w:tcW w:w="27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9C38D9" w:rsidRDefault="009C38D9">
      <w:pPr>
        <w:jc w:val="both"/>
        <w:rPr>
          <w:b/>
          <w:sz w:val="28"/>
          <w:szCs w:val="28"/>
        </w:rPr>
      </w:pPr>
    </w:p>
    <w:p w:rsidR="00AD05BA" w:rsidRDefault="00617CDA">
      <w:pPr>
        <w:jc w:val="both"/>
        <w:rPr>
          <w:sz w:val="28"/>
          <w:szCs w:val="28"/>
        </w:rPr>
      </w:pPr>
      <w:r>
        <w:rPr>
          <w:b/>
          <w:sz w:val="28"/>
          <w:szCs w:val="28"/>
        </w:rPr>
        <w:t>287. Con la organización, clasificación y validación de los datos e información, el grupo:</w:t>
      </w:r>
      <w:r>
        <w:rPr>
          <w:sz w:val="28"/>
          <w:szCs w:val="28"/>
        </w:rPr>
        <w:t xml:space="preserve"> </w:t>
      </w:r>
    </w:p>
    <w:p w:rsidR="00AD05BA" w:rsidRDefault="00AD05BA">
      <w:pPr>
        <w:jc w:val="both"/>
        <w:rPr>
          <w:sz w:val="28"/>
          <w:szCs w:val="28"/>
        </w:rPr>
      </w:pPr>
    </w:p>
    <w:tbl>
      <w:tblPr>
        <w:tblStyle w:val="af"/>
        <w:tblW w:w="215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5"/>
        <w:gridCol w:w="2820"/>
        <w:gridCol w:w="2295"/>
        <w:gridCol w:w="2130"/>
      </w:tblGrid>
      <w:tr w:rsidR="00AD05BA">
        <w:tc>
          <w:tcPr>
            <w:tcW w:w="14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82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2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13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Cuenta con documentos estandarizados para estructurar, capturar y procesar los datos e información</w:t>
            </w: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Documenta las operaciones estadísticas de la entidad </w:t>
            </w: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c Estandariza el proceso de actualización y publicación de los datos e información</w:t>
            </w:r>
          </w:p>
        </w:tc>
        <w:tc>
          <w:tcPr>
            <w:tcW w:w="28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Mejora el acceso a los datos e información por parte de su talento humano y grupos de valor </w:t>
            </w:r>
          </w:p>
        </w:tc>
        <w:tc>
          <w:tcPr>
            <w:tcW w:w="28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Desarrolla mejores procesos de análisis, reporte y atención a requerimientos </w:t>
            </w:r>
          </w:p>
        </w:tc>
        <w:tc>
          <w:tcPr>
            <w:tcW w:w="28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Obtiene certificaciones de la calidad estadística por entidades externas </w:t>
            </w: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NO</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g Obtiene reconocimientos emitidos por parte de otras entidades</w:t>
            </w:r>
          </w:p>
        </w:tc>
        <w:tc>
          <w:tcPr>
            <w:tcW w:w="28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Toma decisiones basadas en evidencia </w:t>
            </w:r>
          </w:p>
        </w:tc>
        <w:tc>
          <w:tcPr>
            <w:tcW w:w="2820" w:type="dxa"/>
            <w:shd w:val="clear" w:color="auto" w:fill="auto"/>
            <w:tcMar>
              <w:top w:w="100" w:type="dxa"/>
              <w:left w:w="100" w:type="dxa"/>
              <w:bottom w:w="100" w:type="dxa"/>
              <w:right w:w="100" w:type="dxa"/>
            </w:tcMar>
          </w:tcPr>
          <w:p w:rsidR="00AD05BA" w:rsidRDefault="00AD05BA">
            <w:pPr>
              <w:widowControl w:val="0"/>
              <w:spacing w:line="240" w:lineRule="auto"/>
              <w:jc w:val="center"/>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Otra. ¿Cuál? </w:t>
            </w: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426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j Ninguna de las anteriores</w:t>
            </w:r>
          </w:p>
        </w:tc>
        <w:tc>
          <w:tcPr>
            <w:tcW w:w="282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13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b/>
          <w:sz w:val="28"/>
          <w:szCs w:val="28"/>
        </w:rPr>
      </w:pPr>
    </w:p>
    <w:p w:rsidR="00AD05BA" w:rsidRDefault="00617CDA">
      <w:pPr>
        <w:jc w:val="both"/>
        <w:rPr>
          <w:b/>
          <w:sz w:val="28"/>
          <w:szCs w:val="28"/>
        </w:rPr>
      </w:pPr>
      <w:r>
        <w:rPr>
          <w:b/>
          <w:sz w:val="28"/>
          <w:szCs w:val="28"/>
        </w:rPr>
        <w:t xml:space="preserve">6. 1. 3. Sección 3 </w:t>
      </w:r>
    </w:p>
    <w:p w:rsidR="00AD05BA" w:rsidRDefault="00AD05BA">
      <w:pPr>
        <w:jc w:val="both"/>
        <w:rPr>
          <w:b/>
          <w:sz w:val="28"/>
          <w:szCs w:val="28"/>
        </w:rPr>
      </w:pPr>
    </w:p>
    <w:p w:rsidR="00AD05BA" w:rsidRDefault="00617CDA">
      <w:pPr>
        <w:jc w:val="both"/>
        <w:rPr>
          <w:b/>
          <w:sz w:val="28"/>
          <w:szCs w:val="28"/>
        </w:rPr>
      </w:pPr>
      <w:r>
        <w:rPr>
          <w:b/>
          <w:sz w:val="28"/>
          <w:szCs w:val="28"/>
        </w:rPr>
        <w:t>288. Con el desarrollo de actividades de investigación, desarrollo e innovación (I+D+I) el grupo:</w:t>
      </w:r>
    </w:p>
    <w:p w:rsidR="00AD05BA" w:rsidRDefault="00AD05BA">
      <w:pPr>
        <w:jc w:val="both"/>
        <w:rPr>
          <w:b/>
          <w:sz w:val="28"/>
          <w:szCs w:val="28"/>
        </w:rPr>
      </w:pPr>
    </w:p>
    <w:tbl>
      <w:tblPr>
        <w:tblStyle w:val="af0"/>
        <w:tblW w:w="216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5"/>
        <w:gridCol w:w="2910"/>
        <w:gridCol w:w="2370"/>
        <w:gridCol w:w="2145"/>
      </w:tblGrid>
      <w:tr w:rsidR="00AD05BA">
        <w:tc>
          <w:tcPr>
            <w:tcW w:w="14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91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37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14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a Obtiene nuevo conocimiento acorde a su competencia</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b Coopera con otras entidades para fortalecer su conocimiento </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9C38D9">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c Promueve la participación de su personal, en la generación de ponencias, artículos, otros</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d Desarrolla investigaciones con semilleros, equipos o grupos </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rsidP="00B140DE">
            <w:pPr>
              <w:widowControl w:val="0"/>
              <w:pBdr>
                <w:top w:val="nil"/>
                <w:left w:val="nil"/>
                <w:bottom w:val="nil"/>
                <w:right w:val="nil"/>
                <w:between w:val="nil"/>
              </w:pBdr>
              <w:tabs>
                <w:tab w:val="left" w:pos="867"/>
              </w:tabs>
              <w:spacing w:line="240" w:lineRule="auto"/>
              <w:rPr>
                <w:b/>
                <w:sz w:val="28"/>
                <w:szCs w:val="28"/>
              </w:rPr>
            </w:pPr>
            <w:r>
              <w:rPr>
                <w:b/>
                <w:sz w:val="28"/>
                <w:szCs w:val="28"/>
              </w:rPr>
              <w:t>NO</w:t>
            </w:r>
            <w:r>
              <w:rPr>
                <w:b/>
                <w:sz w:val="28"/>
                <w:szCs w:val="28"/>
              </w:rPr>
              <w:tab/>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e Publica en grupos de investigación y/o revistas reconocidas y/o clasificadas</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NO</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lastRenderedPageBreak/>
              <w:t xml:space="preserve">f Incorpora elementos de I+D+I en su plataforma estratégica </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N.A.</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g Optimiza su gestión en la solución de problemas complejos</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h Cuenta con una oferta institucional centrada en sus grupos de valor </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i Mejora la difusión de su conocimiento, lo cual aporta a su imagen institucional </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j Otra. ¿Cuál?</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r w:rsidR="00AD05BA">
        <w:tc>
          <w:tcPr>
            <w:tcW w:w="1426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k Ninguna de las anteriores</w:t>
            </w:r>
          </w:p>
        </w:tc>
        <w:tc>
          <w:tcPr>
            <w:tcW w:w="29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4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bl>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AD05BA">
      <w:pPr>
        <w:jc w:val="both"/>
        <w:rPr>
          <w:b/>
          <w:sz w:val="28"/>
          <w:szCs w:val="28"/>
        </w:rPr>
      </w:pPr>
    </w:p>
    <w:p w:rsidR="00AD05BA" w:rsidRDefault="00617CDA">
      <w:pPr>
        <w:jc w:val="both"/>
        <w:rPr>
          <w:sz w:val="28"/>
          <w:szCs w:val="28"/>
        </w:rPr>
      </w:pPr>
      <w:r>
        <w:rPr>
          <w:b/>
          <w:sz w:val="28"/>
          <w:szCs w:val="28"/>
        </w:rPr>
        <w:t>289. Las acciones para desarrollar la cultura organizacional en el grupo:</w:t>
      </w:r>
      <w:r>
        <w:rPr>
          <w:sz w:val="28"/>
          <w:szCs w:val="28"/>
        </w:rPr>
        <w:t xml:space="preserve"> </w:t>
      </w:r>
    </w:p>
    <w:p w:rsidR="00AD05BA" w:rsidRDefault="00AD05BA">
      <w:pPr>
        <w:jc w:val="both"/>
        <w:rPr>
          <w:sz w:val="28"/>
          <w:szCs w:val="28"/>
        </w:rPr>
      </w:pPr>
    </w:p>
    <w:tbl>
      <w:tblPr>
        <w:tblStyle w:val="af1"/>
        <w:tblW w:w="214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85"/>
        <w:gridCol w:w="1950"/>
        <w:gridCol w:w="2025"/>
        <w:gridCol w:w="1860"/>
      </w:tblGrid>
      <w:tr w:rsidR="00AD05BA">
        <w:tc>
          <w:tcPr>
            <w:tcW w:w="155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02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186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Impulsan la participación del talento humano en la identificación de necesidades, controles, soluciones y buenas prácticas </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Comparten el conocimiento entre las personas de la entidad y grupos de valor </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Optimizan los procesos de producción y divulgación de los productos y servicios </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Mejoran la adaptación de la entidad a lo largo del tiempo frente a cambios del entorno </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Otra. ¿Cuál?</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558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Ninguna de las anteriores</w:t>
            </w: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02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86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b/>
          <w:sz w:val="28"/>
          <w:szCs w:val="28"/>
        </w:rPr>
      </w:pPr>
      <w:r>
        <w:rPr>
          <w:b/>
          <w:sz w:val="28"/>
          <w:szCs w:val="28"/>
        </w:rPr>
        <w:t xml:space="preserve">290. Las distintas formas de comunicación de la entidad le permiten que su talento humano: </w:t>
      </w:r>
    </w:p>
    <w:p w:rsidR="00AD05BA" w:rsidRDefault="00AD05BA">
      <w:pPr>
        <w:jc w:val="both"/>
        <w:rPr>
          <w:sz w:val="28"/>
          <w:szCs w:val="28"/>
        </w:rPr>
      </w:pPr>
    </w:p>
    <w:tbl>
      <w:tblPr>
        <w:tblStyle w:val="af2"/>
        <w:tblW w:w="214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40"/>
        <w:gridCol w:w="1995"/>
        <w:gridCol w:w="1965"/>
        <w:gridCol w:w="1950"/>
      </w:tblGrid>
      <w:tr w:rsidR="00AD05BA">
        <w:tc>
          <w:tcPr>
            <w:tcW w:w="1554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9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196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19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rPr>
          <w:trHeight w:val="540"/>
        </w:trPr>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Comparta su conocimiento y participe en actividades de aprendizaje dentro y fuera de la entidad</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Informe fácilmente al (a los) responsable(s), sobre aspectos a mejorar en la entidad</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Participe en eventos difusión y/o fortalecimiento del conocimiento relacionado con el quehacer de la entidad </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Cuente (oportunamente) con información clara y veraz sobre iniciativas y proyectos de la entidad, que aportan a su trabajo</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Reconozca el aporte de otros equipos de trabajo</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f Proponga (de manera individual o colectiva) soluciones a problemáticas, dificultades o aspectos por mejorar de la entidad </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g Otra. ¿Cuál?</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554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h Ninguna de las anteriores</w:t>
            </w:r>
          </w:p>
        </w:tc>
        <w:tc>
          <w:tcPr>
            <w:tcW w:w="199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b/>
          <w:sz w:val="28"/>
          <w:szCs w:val="28"/>
        </w:rPr>
      </w:pPr>
      <w:r>
        <w:rPr>
          <w:b/>
          <w:sz w:val="28"/>
          <w:szCs w:val="28"/>
        </w:rPr>
        <w:t xml:space="preserve">291. ¿Qué hace el grupo para difundir los datos e información relevante a sus grupos de valor? </w:t>
      </w:r>
    </w:p>
    <w:p w:rsidR="00AD05BA" w:rsidRDefault="00AD05BA">
      <w:pPr>
        <w:jc w:val="both"/>
        <w:rPr>
          <w:sz w:val="28"/>
          <w:szCs w:val="28"/>
        </w:rPr>
      </w:pPr>
    </w:p>
    <w:tbl>
      <w:tblPr>
        <w:tblStyle w:val="af3"/>
        <w:tblW w:w="214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55"/>
        <w:gridCol w:w="2490"/>
        <w:gridCol w:w="2265"/>
        <w:gridCol w:w="2610"/>
      </w:tblGrid>
      <w:tr w:rsidR="00AD05BA">
        <w:tc>
          <w:tcPr>
            <w:tcW w:w="140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9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26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61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05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a Desarrolla herramientas visuales de fácil interpretación sobre sus productos, servicios y resultados de gestión</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1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5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Genera campañas con la información que más se solicita </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1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05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Utiliza diferentes herramientas para facilitar la apropiación del conocimiento de la entidad </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1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B140DE" w:rsidTr="00D3256C">
        <w:tc>
          <w:tcPr>
            <w:tcW w:w="14055" w:type="dxa"/>
            <w:shd w:val="clear" w:color="auto" w:fill="auto"/>
            <w:tcMar>
              <w:top w:w="100" w:type="dxa"/>
              <w:left w:w="100" w:type="dxa"/>
              <w:bottom w:w="100" w:type="dxa"/>
              <w:right w:w="100" w:type="dxa"/>
            </w:tcMar>
          </w:tcPr>
          <w:p w:rsidR="00B140DE" w:rsidRDefault="00B140DE">
            <w:pPr>
              <w:jc w:val="both"/>
              <w:rPr>
                <w:sz w:val="28"/>
                <w:szCs w:val="28"/>
              </w:rPr>
            </w:pPr>
            <w:r>
              <w:rPr>
                <w:sz w:val="28"/>
                <w:szCs w:val="28"/>
              </w:rPr>
              <w:t xml:space="preserve">d Otra. ¿Cuál? </w:t>
            </w:r>
          </w:p>
        </w:tc>
        <w:tc>
          <w:tcPr>
            <w:tcW w:w="7365" w:type="dxa"/>
            <w:gridSpan w:val="3"/>
            <w:shd w:val="clear" w:color="auto" w:fill="auto"/>
            <w:tcMar>
              <w:top w:w="100" w:type="dxa"/>
              <w:left w:w="100" w:type="dxa"/>
              <w:bottom w:w="100" w:type="dxa"/>
              <w:right w:w="100" w:type="dxa"/>
            </w:tcMar>
          </w:tcPr>
          <w:p w:rsidR="00B140DE" w:rsidRDefault="00B140DE" w:rsidP="00B140DE">
            <w:pPr>
              <w:widowControl w:val="0"/>
              <w:pBdr>
                <w:top w:val="nil"/>
                <w:left w:val="nil"/>
                <w:bottom w:val="nil"/>
                <w:right w:val="nil"/>
                <w:between w:val="nil"/>
              </w:pBdr>
              <w:spacing w:line="240" w:lineRule="auto"/>
              <w:rPr>
                <w:sz w:val="28"/>
                <w:szCs w:val="28"/>
              </w:rPr>
            </w:pPr>
            <w:r>
              <w:rPr>
                <w:sz w:val="28"/>
                <w:szCs w:val="28"/>
              </w:rPr>
              <w:t xml:space="preserve">Reunión Distrital CLGR/CC, reuniones de los Consejeros Locales de GR con el nivel directivo. Nodos locales de la Red Social de Gestión de Riesgo, CLGR/CC </w:t>
            </w:r>
          </w:p>
        </w:tc>
      </w:tr>
      <w:tr w:rsidR="00AD05BA">
        <w:tc>
          <w:tcPr>
            <w:tcW w:w="1405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Ninguna de las anteriores</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61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617CDA">
      <w:pPr>
        <w:jc w:val="both"/>
        <w:rPr>
          <w:sz w:val="28"/>
          <w:szCs w:val="28"/>
        </w:rPr>
      </w:pPr>
      <w:r>
        <w:rPr>
          <w:b/>
          <w:sz w:val="28"/>
          <w:szCs w:val="28"/>
        </w:rPr>
        <w:t>292. Con la organización o participación en espacios/eventos de innovación externos, la entidad:</w:t>
      </w:r>
      <w:r>
        <w:rPr>
          <w:sz w:val="28"/>
          <w:szCs w:val="28"/>
        </w:rPr>
        <w:t xml:space="preserve"> </w:t>
      </w:r>
    </w:p>
    <w:p w:rsidR="00AD05BA" w:rsidRDefault="00AD05BA">
      <w:pPr>
        <w:jc w:val="both"/>
        <w:rPr>
          <w:sz w:val="28"/>
          <w:szCs w:val="28"/>
        </w:rPr>
      </w:pPr>
    </w:p>
    <w:tbl>
      <w:tblPr>
        <w:tblStyle w:val="af4"/>
        <w:tblW w:w="214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0"/>
        <w:gridCol w:w="2490"/>
        <w:gridCol w:w="2565"/>
        <w:gridCol w:w="2250"/>
      </w:tblGrid>
      <w:tr w:rsidR="00AD05BA">
        <w:tc>
          <w:tcPr>
            <w:tcW w:w="1410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49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56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2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lastRenderedPageBreak/>
              <w:t>a Capacita a su talento humano en procesos de experimentación y adopción de nuevas tecnologías</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NO</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b Gestiona el riesgo inmerso en la generación de nuevos productos y servicios </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Coopera con otras entidades en la generación de soluciones para la entidad </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d Coopera en la generación de soluciones para otras entidades </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e Experimenta de manera controlada</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N.A.</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Acelera la generación de productos y servicios nuevos o mejorados</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N.A.</w:t>
            </w: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g Otra. ¿Cuál?</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4100"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h Ninguna de las anteriores</w:t>
            </w:r>
          </w:p>
        </w:tc>
        <w:tc>
          <w:tcPr>
            <w:tcW w:w="249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56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2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Pr="00B140DE" w:rsidRDefault="00B140DE" w:rsidP="00B140DE">
      <w:pPr>
        <w:pStyle w:val="Prrafodelista"/>
        <w:numPr>
          <w:ilvl w:val="0"/>
          <w:numId w:val="2"/>
        </w:numPr>
        <w:jc w:val="both"/>
        <w:rPr>
          <w:sz w:val="28"/>
          <w:szCs w:val="28"/>
        </w:rPr>
      </w:pPr>
      <w:r>
        <w:rPr>
          <w:sz w:val="28"/>
          <w:szCs w:val="28"/>
        </w:rPr>
        <w:t>Parcial/poco.</w:t>
      </w: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sz w:val="28"/>
          <w:szCs w:val="28"/>
        </w:rPr>
      </w:pPr>
      <w:r>
        <w:rPr>
          <w:b/>
          <w:sz w:val="28"/>
          <w:szCs w:val="28"/>
        </w:rPr>
        <w:t>293 Las acciones implementadas en el grupo para mejorar los procesos de enseñanza-aprendizaje:</w:t>
      </w:r>
      <w:r>
        <w:rPr>
          <w:sz w:val="28"/>
          <w:szCs w:val="28"/>
        </w:rPr>
        <w:t xml:space="preserve"> </w:t>
      </w:r>
    </w:p>
    <w:p w:rsidR="00AD05BA" w:rsidRDefault="00AD05BA">
      <w:pPr>
        <w:jc w:val="both"/>
        <w:rPr>
          <w:sz w:val="28"/>
          <w:szCs w:val="28"/>
        </w:rPr>
      </w:pPr>
    </w:p>
    <w:tbl>
      <w:tblPr>
        <w:tblStyle w:val="af5"/>
        <w:tblW w:w="21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05"/>
        <w:gridCol w:w="1785"/>
        <w:gridCol w:w="1950"/>
        <w:gridCol w:w="2370"/>
      </w:tblGrid>
      <w:tr w:rsidR="00AD05BA">
        <w:tc>
          <w:tcPr>
            <w:tcW w:w="1570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78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19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37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a Planean la participación de la entidad en actividades de capacitación y/o formación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b Desarrollan herramientas y/o instrumentos para transferir el conocimiento y mejorar su apropiación</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c Organizan actividades formales e informales de difusión del conocimiento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d Establecen convenios y/o acuerdos con otras organizaciones para fortalecer el conocimiento de la entidad</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e Fortalecen el conocimiento del talento humano desde su propio capital intelectual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f Diseñan actividades en entornos que permiten enseñar-aprender desde varios enfoques</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g Utilizan la pedagogía para resolver problemas de la entidad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h Evalúan sus productos y servicios antes de ser implementados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i Asumen retos de la entidad relacionados con la generación de productos y servicios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B140DE">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lastRenderedPageBreak/>
              <w:t>j Incentivan la creatividad para generar productos y servicios acordes con las necesidades de los grupos de valor</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k Fomentan la transferencia del conocimiento hacia adentro y hacia afuera de la entidad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sz w:val="28"/>
                <w:szCs w:val="28"/>
              </w:rPr>
            </w:pPr>
            <w:r>
              <w:rPr>
                <w:sz w:val="28"/>
                <w:szCs w:val="28"/>
              </w:rPr>
              <w:t>SI</w:t>
            </w: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 xml:space="preserve">l Otra. ¿Cuál? </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r w:rsidR="00AD05BA">
        <w:tc>
          <w:tcPr>
            <w:tcW w:w="15705" w:type="dxa"/>
            <w:shd w:val="clear" w:color="auto" w:fill="auto"/>
            <w:tcMar>
              <w:top w:w="100" w:type="dxa"/>
              <w:left w:w="100" w:type="dxa"/>
              <w:bottom w:w="100" w:type="dxa"/>
              <w:right w:w="100" w:type="dxa"/>
            </w:tcMar>
          </w:tcPr>
          <w:p w:rsidR="00AD05BA" w:rsidRDefault="00617CDA">
            <w:pPr>
              <w:jc w:val="both"/>
              <w:rPr>
                <w:sz w:val="28"/>
                <w:szCs w:val="28"/>
              </w:rPr>
            </w:pPr>
            <w:r>
              <w:rPr>
                <w:sz w:val="28"/>
                <w:szCs w:val="28"/>
              </w:rPr>
              <w:t>m Ninguna de las anteriores</w:t>
            </w:r>
          </w:p>
        </w:tc>
        <w:tc>
          <w:tcPr>
            <w:tcW w:w="178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19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c>
          <w:tcPr>
            <w:tcW w:w="237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sz w:val="28"/>
                <w:szCs w:val="28"/>
              </w:rPr>
            </w:pPr>
          </w:p>
        </w:tc>
      </w:tr>
    </w:tbl>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AD05BA">
      <w:pPr>
        <w:jc w:val="both"/>
        <w:rPr>
          <w:sz w:val="28"/>
          <w:szCs w:val="28"/>
        </w:rPr>
      </w:pPr>
    </w:p>
    <w:p w:rsidR="00617CDA" w:rsidRDefault="00617CDA">
      <w:pPr>
        <w:jc w:val="both"/>
        <w:rPr>
          <w:sz w:val="28"/>
          <w:szCs w:val="28"/>
        </w:rPr>
      </w:pPr>
    </w:p>
    <w:p w:rsidR="00617CDA" w:rsidRDefault="00617CDA">
      <w:pPr>
        <w:jc w:val="both"/>
        <w:rPr>
          <w:sz w:val="28"/>
          <w:szCs w:val="28"/>
        </w:rPr>
      </w:pPr>
    </w:p>
    <w:p w:rsidR="00AD05BA" w:rsidRDefault="00AD05BA">
      <w:pPr>
        <w:jc w:val="both"/>
        <w:rPr>
          <w:sz w:val="28"/>
          <w:szCs w:val="28"/>
        </w:rPr>
      </w:pPr>
    </w:p>
    <w:p w:rsidR="00AD05BA" w:rsidRDefault="00AD05BA">
      <w:pPr>
        <w:jc w:val="both"/>
        <w:rPr>
          <w:sz w:val="28"/>
          <w:szCs w:val="28"/>
        </w:rPr>
      </w:pPr>
    </w:p>
    <w:p w:rsidR="00AD05BA" w:rsidRDefault="00617CDA">
      <w:pPr>
        <w:jc w:val="both"/>
        <w:rPr>
          <w:b/>
          <w:sz w:val="28"/>
          <w:szCs w:val="28"/>
        </w:rPr>
      </w:pPr>
      <w:r>
        <w:rPr>
          <w:b/>
          <w:sz w:val="28"/>
          <w:szCs w:val="28"/>
        </w:rPr>
        <w:t xml:space="preserve">294 La construcción de conocimiento con entidades externas (redes de conocimiento, comunidades de práctica o equipos transversales), ha permitido que el grupo: </w:t>
      </w:r>
    </w:p>
    <w:p w:rsidR="00AD05BA" w:rsidRDefault="00AD05BA">
      <w:pPr>
        <w:jc w:val="both"/>
        <w:rPr>
          <w:b/>
          <w:sz w:val="28"/>
          <w:szCs w:val="28"/>
        </w:rPr>
      </w:pPr>
    </w:p>
    <w:tbl>
      <w:tblPr>
        <w:tblStyle w:val="af6"/>
        <w:tblW w:w="211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5"/>
        <w:gridCol w:w="2355"/>
        <w:gridCol w:w="2175"/>
        <w:gridCol w:w="2550"/>
      </w:tblGrid>
      <w:tr w:rsidR="00AD05BA">
        <w:tc>
          <w:tcPr>
            <w:tcW w:w="1411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35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SI</w:t>
            </w:r>
          </w:p>
        </w:tc>
        <w:tc>
          <w:tcPr>
            <w:tcW w:w="2175"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NO</w:t>
            </w:r>
          </w:p>
        </w:tc>
        <w:tc>
          <w:tcPr>
            <w:tcW w:w="2550" w:type="dxa"/>
            <w:shd w:val="clear" w:color="auto" w:fill="auto"/>
            <w:tcMar>
              <w:top w:w="100" w:type="dxa"/>
              <w:left w:w="100" w:type="dxa"/>
              <w:bottom w:w="100" w:type="dxa"/>
              <w:right w:w="100" w:type="dxa"/>
            </w:tcMar>
          </w:tcPr>
          <w:p w:rsidR="00AD05BA" w:rsidRDefault="00617CDA">
            <w:pPr>
              <w:widowControl w:val="0"/>
              <w:spacing w:line="240" w:lineRule="auto"/>
              <w:jc w:val="center"/>
              <w:rPr>
                <w:b/>
                <w:sz w:val="28"/>
                <w:szCs w:val="28"/>
              </w:rPr>
            </w:pPr>
            <w:r>
              <w:rPr>
                <w:b/>
                <w:sz w:val="28"/>
                <w:szCs w:val="28"/>
              </w:rPr>
              <w:t>RTA Grupo</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a Genere proyectos y metas compartidas de fortalecimiento institucional</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b Colabore en la gestión de proyectos de investigación o innovación relacionados con su misión institucional </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c Participe en procesos de innovación abierta </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d Desarrolle mejores herramientas y actividades de difusión de sus productos, servicios e información</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e Fortalezca su oferta de datos e información y la atención a los requerimientos </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f Establezca mejores mecanismos de evaluación de sus productos y servicios para su mejoramiento </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860CF2">
            <w:pPr>
              <w:widowControl w:val="0"/>
              <w:pBdr>
                <w:top w:val="nil"/>
                <w:left w:val="nil"/>
                <w:bottom w:val="nil"/>
                <w:right w:val="nil"/>
                <w:between w:val="nil"/>
              </w:pBdr>
              <w:spacing w:line="240" w:lineRule="auto"/>
              <w:rPr>
                <w:b/>
                <w:sz w:val="28"/>
                <w:szCs w:val="28"/>
              </w:rPr>
            </w:pPr>
            <w:r>
              <w:rPr>
                <w:b/>
                <w:sz w:val="28"/>
                <w:szCs w:val="28"/>
              </w:rPr>
              <w:t>SI</w:t>
            </w: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 xml:space="preserve">g Otra. ¿Cuál? </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r w:rsidR="00AD05BA">
        <w:tc>
          <w:tcPr>
            <w:tcW w:w="14115" w:type="dxa"/>
            <w:shd w:val="clear" w:color="auto" w:fill="auto"/>
            <w:tcMar>
              <w:top w:w="100" w:type="dxa"/>
              <w:left w:w="100" w:type="dxa"/>
              <w:bottom w:w="100" w:type="dxa"/>
              <w:right w:w="100" w:type="dxa"/>
            </w:tcMar>
          </w:tcPr>
          <w:p w:rsidR="00AD05BA" w:rsidRDefault="00617CDA">
            <w:pPr>
              <w:jc w:val="both"/>
              <w:rPr>
                <w:b/>
                <w:sz w:val="28"/>
                <w:szCs w:val="28"/>
              </w:rPr>
            </w:pPr>
            <w:r>
              <w:rPr>
                <w:sz w:val="28"/>
                <w:szCs w:val="28"/>
              </w:rPr>
              <w:t>h No construye conocimiento con otras entidades</w:t>
            </w:r>
          </w:p>
        </w:tc>
        <w:tc>
          <w:tcPr>
            <w:tcW w:w="235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175"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c>
          <w:tcPr>
            <w:tcW w:w="2550" w:type="dxa"/>
            <w:shd w:val="clear" w:color="auto" w:fill="auto"/>
            <w:tcMar>
              <w:top w:w="100" w:type="dxa"/>
              <w:left w:w="100" w:type="dxa"/>
              <w:bottom w:w="100" w:type="dxa"/>
              <w:right w:w="100" w:type="dxa"/>
            </w:tcMar>
          </w:tcPr>
          <w:p w:rsidR="00AD05BA" w:rsidRDefault="00AD05BA">
            <w:pPr>
              <w:widowControl w:val="0"/>
              <w:pBdr>
                <w:top w:val="nil"/>
                <w:left w:val="nil"/>
                <w:bottom w:val="nil"/>
                <w:right w:val="nil"/>
                <w:between w:val="nil"/>
              </w:pBdr>
              <w:spacing w:line="240" w:lineRule="auto"/>
              <w:rPr>
                <w:b/>
                <w:sz w:val="28"/>
                <w:szCs w:val="28"/>
              </w:rPr>
            </w:pPr>
          </w:p>
        </w:tc>
      </w:tr>
    </w:tbl>
    <w:p w:rsidR="00AD05BA" w:rsidRDefault="00AD05BA">
      <w:pPr>
        <w:jc w:val="both"/>
        <w:rPr>
          <w:sz w:val="28"/>
          <w:szCs w:val="28"/>
        </w:rPr>
      </w:pPr>
    </w:p>
    <w:p w:rsidR="00860CF2" w:rsidRPr="00860CF2" w:rsidRDefault="00860CF2" w:rsidP="00860CF2">
      <w:pPr>
        <w:pStyle w:val="Prrafodelista"/>
        <w:numPr>
          <w:ilvl w:val="0"/>
          <w:numId w:val="2"/>
        </w:numPr>
        <w:jc w:val="both"/>
        <w:rPr>
          <w:sz w:val="28"/>
          <w:szCs w:val="28"/>
        </w:rPr>
      </w:pPr>
      <w:r>
        <w:rPr>
          <w:sz w:val="28"/>
          <w:szCs w:val="28"/>
        </w:rPr>
        <w:lastRenderedPageBreak/>
        <w:t xml:space="preserve">Nuestras redes están enmarcadas en el sistema local de gestión de riesgos. </w:t>
      </w:r>
    </w:p>
    <w:p w:rsidR="00AD05BA" w:rsidRDefault="00AD05BA">
      <w:pPr>
        <w:jc w:val="both"/>
        <w:rPr>
          <w:sz w:val="28"/>
          <w:szCs w:val="28"/>
        </w:rPr>
      </w:pPr>
    </w:p>
    <w:p w:rsidR="00BD573D" w:rsidRDefault="00BD573D">
      <w:pPr>
        <w:jc w:val="both"/>
        <w:rPr>
          <w:sz w:val="28"/>
          <w:szCs w:val="28"/>
        </w:rPr>
      </w:pPr>
      <w:bookmarkStart w:id="0" w:name="_GoBack"/>
      <w:bookmarkEnd w:id="0"/>
    </w:p>
    <w:sectPr w:rsidR="00BD573D">
      <w:footerReference w:type="default" r:id="rId14"/>
      <w:pgSz w:w="24480" w:h="15840"/>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66" w:rsidRDefault="00AB0566">
      <w:pPr>
        <w:spacing w:line="240" w:lineRule="auto"/>
      </w:pPr>
      <w:r>
        <w:separator/>
      </w:r>
    </w:p>
  </w:endnote>
  <w:endnote w:type="continuationSeparator" w:id="0">
    <w:p w:rsidR="00AB0566" w:rsidRDefault="00AB0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39" w:rsidRDefault="001E0439">
    <w:pPr>
      <w:jc w:val="right"/>
    </w:pPr>
    <w:r>
      <w:fldChar w:fldCharType="begin"/>
    </w:r>
    <w:r>
      <w:instrText>PAGE</w:instrText>
    </w:r>
    <w:r>
      <w:fldChar w:fldCharType="separate"/>
    </w:r>
    <w:r w:rsidR="00BD573D">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66" w:rsidRDefault="00AB0566">
      <w:pPr>
        <w:spacing w:line="240" w:lineRule="auto"/>
      </w:pPr>
      <w:r>
        <w:separator/>
      </w:r>
    </w:p>
  </w:footnote>
  <w:footnote w:type="continuationSeparator" w:id="0">
    <w:p w:rsidR="00AB0566" w:rsidRDefault="00AB05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03C7"/>
    <w:multiLevelType w:val="multilevel"/>
    <w:tmpl w:val="10FE1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4A04DA"/>
    <w:multiLevelType w:val="hybridMultilevel"/>
    <w:tmpl w:val="D8BC559C"/>
    <w:lvl w:ilvl="0" w:tplc="20604CE8">
      <w:start w:val="274"/>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A"/>
    <w:rsid w:val="000612F7"/>
    <w:rsid w:val="001E0439"/>
    <w:rsid w:val="00342E04"/>
    <w:rsid w:val="00617CDA"/>
    <w:rsid w:val="00860CF2"/>
    <w:rsid w:val="009C38D9"/>
    <w:rsid w:val="00AB0566"/>
    <w:rsid w:val="00AD05BA"/>
    <w:rsid w:val="00AE1DBC"/>
    <w:rsid w:val="00B140DE"/>
    <w:rsid w:val="00BD573D"/>
    <w:rsid w:val="00BD69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19B6"/>
  <w15:docId w15:val="{5134599C-3C27-45F8-899B-6F5F396F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1E0439"/>
    <w:rPr>
      <w:color w:val="0000FF"/>
      <w:u w:val="single"/>
    </w:rPr>
  </w:style>
  <w:style w:type="paragraph" w:styleId="Prrafodelista">
    <w:name w:val="List Paragraph"/>
    <w:basedOn w:val="Normal"/>
    <w:uiPriority w:val="34"/>
    <w:qFormat/>
    <w:rsid w:val="001E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vnas1\HOME\GESTIONLOC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diger.gov.co/web/consejos-locales-de-gestion-de-riesgos/inic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nas1\HOME\GESTIONLOC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diger.gov.co/web/consejos-locales-de-gestion-de-riesgos/inicio" TargetMode="External"/><Relationship Id="rId4" Type="http://schemas.openxmlformats.org/officeDocument/2006/relationships/webSettings" Target="webSettings.xml"/><Relationship Id="rId9" Type="http://schemas.openxmlformats.org/officeDocument/2006/relationships/hyperlink" Target="https://www.idiger.gov.co/web/consejos-locales-de-gestion-de-riesgos/inic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3153</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Milena Alvarez Z.</dc:creator>
  <cp:lastModifiedBy>IDIGER</cp:lastModifiedBy>
  <cp:revision>10</cp:revision>
  <dcterms:created xsi:type="dcterms:W3CDTF">2019-09-20T15:02:00Z</dcterms:created>
  <dcterms:modified xsi:type="dcterms:W3CDTF">2019-09-20T16:23:00Z</dcterms:modified>
</cp:coreProperties>
</file>